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C15" w:rsidRPr="00664C15" w:rsidRDefault="00664C15" w:rsidP="00664C15">
      <w:pPr>
        <w:rPr>
          <w:b/>
          <w:sz w:val="8"/>
          <w:szCs w:val="8"/>
          <w:lang w:val="de-DE"/>
        </w:rPr>
      </w:pPr>
    </w:p>
    <w:p w:rsidR="00664C15" w:rsidRPr="00664C15" w:rsidRDefault="00AE18D2" w:rsidP="00664C15">
      <w:pPr>
        <w:rPr>
          <w:b/>
        </w:rPr>
      </w:pPr>
      <w:r>
        <w:rPr>
          <w:b/>
        </w:rPr>
        <w:t>I</w:t>
      </w:r>
      <w:r w:rsidR="00664C15">
        <w:rPr>
          <w:b/>
        </w:rPr>
        <w:t>-</w:t>
      </w:r>
      <w:r w:rsidR="00664C15" w:rsidRPr="00664C15">
        <w:rPr>
          <w:b/>
        </w:rPr>
        <w:t>REVISION AND APPROVAL</w:t>
      </w:r>
    </w:p>
    <w:p w:rsidR="00664C15" w:rsidRPr="00664C15" w:rsidRDefault="00664C15" w:rsidP="00664C15">
      <w:r w:rsidRPr="00664C15">
        <w:t>This procedure is released, checked and approved as follows.</w:t>
      </w:r>
    </w:p>
    <w:tbl>
      <w:tblPr>
        <w:tblStyle w:val="TableGrid"/>
        <w:tblW w:w="0" w:type="auto"/>
        <w:tblInd w:w="360" w:type="dxa"/>
        <w:tblLook w:val="04A0" w:firstRow="1" w:lastRow="0" w:firstColumn="1" w:lastColumn="0" w:noHBand="0" w:noVBand="1"/>
      </w:tblPr>
      <w:tblGrid>
        <w:gridCol w:w="3462"/>
        <w:gridCol w:w="3462"/>
        <w:gridCol w:w="3462"/>
      </w:tblGrid>
      <w:tr w:rsidR="00664C15" w:rsidRPr="00D94868" w:rsidTr="00D94868">
        <w:tc>
          <w:tcPr>
            <w:tcW w:w="3462" w:type="dxa"/>
            <w:shd w:val="clear" w:color="auto" w:fill="FFE599" w:themeFill="accent4" w:themeFillTint="66"/>
          </w:tcPr>
          <w:p w:rsidR="00664C15" w:rsidRPr="00565EE6" w:rsidRDefault="00664C15" w:rsidP="00664C15">
            <w:pPr>
              <w:spacing w:after="160" w:line="259" w:lineRule="auto"/>
              <w:jc w:val="center"/>
              <w:rPr>
                <w:bCs/>
                <w:color w:val="000000" w:themeColor="text1"/>
              </w:rPr>
            </w:pPr>
            <w:r w:rsidRPr="00565EE6">
              <w:rPr>
                <w:bCs/>
                <w:color w:val="000000" w:themeColor="text1"/>
              </w:rPr>
              <w:t>Prepared by</w:t>
            </w:r>
          </w:p>
        </w:tc>
        <w:tc>
          <w:tcPr>
            <w:tcW w:w="3462" w:type="dxa"/>
          </w:tcPr>
          <w:p w:rsidR="00664C15" w:rsidRPr="00D94868" w:rsidRDefault="00664C15" w:rsidP="00664C15">
            <w:pPr>
              <w:spacing w:after="160" w:line="259" w:lineRule="auto"/>
              <w:jc w:val="center"/>
              <w:rPr>
                <w:bCs/>
              </w:rPr>
            </w:pPr>
            <w:r w:rsidRPr="00D94868">
              <w:rPr>
                <w:bCs/>
              </w:rPr>
              <w:t>Reviewed by</w:t>
            </w:r>
          </w:p>
        </w:tc>
        <w:tc>
          <w:tcPr>
            <w:tcW w:w="3462" w:type="dxa"/>
          </w:tcPr>
          <w:p w:rsidR="00664C15" w:rsidRPr="00D94868" w:rsidRDefault="00664C15" w:rsidP="00664C15">
            <w:pPr>
              <w:spacing w:after="160" w:line="259" w:lineRule="auto"/>
              <w:jc w:val="center"/>
              <w:rPr>
                <w:bCs/>
              </w:rPr>
            </w:pPr>
            <w:r w:rsidRPr="00D94868">
              <w:rPr>
                <w:bCs/>
              </w:rPr>
              <w:t>Approved by</w:t>
            </w:r>
          </w:p>
        </w:tc>
      </w:tr>
      <w:tr w:rsidR="00664C15" w:rsidRPr="00D94868" w:rsidTr="00AE18D2">
        <w:trPr>
          <w:trHeight w:val="764"/>
        </w:trPr>
        <w:tc>
          <w:tcPr>
            <w:tcW w:w="3462" w:type="dxa"/>
            <w:shd w:val="clear" w:color="auto" w:fill="FFE599" w:themeFill="accent4" w:themeFillTint="66"/>
            <w:vAlign w:val="center"/>
          </w:tcPr>
          <w:p w:rsidR="00664C15" w:rsidRPr="00565EE6" w:rsidRDefault="00664C15" w:rsidP="00664C15">
            <w:pPr>
              <w:spacing w:line="259" w:lineRule="auto"/>
              <w:jc w:val="center"/>
              <w:rPr>
                <w:bCs/>
                <w:color w:val="000000" w:themeColor="text1"/>
              </w:rPr>
            </w:pPr>
            <w:bookmarkStart w:id="0" w:name="_GoBack"/>
            <w:bookmarkEnd w:id="0"/>
          </w:p>
        </w:tc>
        <w:tc>
          <w:tcPr>
            <w:tcW w:w="3462" w:type="dxa"/>
            <w:vAlign w:val="center"/>
          </w:tcPr>
          <w:p w:rsidR="00664C15" w:rsidRPr="00D94868" w:rsidRDefault="00664C15" w:rsidP="00664C15">
            <w:pPr>
              <w:spacing w:line="259" w:lineRule="auto"/>
              <w:jc w:val="center"/>
              <w:rPr>
                <w:bCs/>
              </w:rPr>
            </w:pPr>
          </w:p>
        </w:tc>
        <w:tc>
          <w:tcPr>
            <w:tcW w:w="3462" w:type="dxa"/>
            <w:vAlign w:val="center"/>
          </w:tcPr>
          <w:p w:rsidR="00664C15" w:rsidRPr="00D94868" w:rsidRDefault="00664C15" w:rsidP="00664C15">
            <w:pPr>
              <w:spacing w:line="259" w:lineRule="auto"/>
              <w:jc w:val="center"/>
              <w:rPr>
                <w:bCs/>
              </w:rPr>
            </w:pPr>
          </w:p>
        </w:tc>
      </w:tr>
      <w:tr w:rsidR="00AE18D2" w:rsidRPr="00D94868" w:rsidTr="00AE18D2">
        <w:trPr>
          <w:trHeight w:val="557"/>
        </w:trPr>
        <w:tc>
          <w:tcPr>
            <w:tcW w:w="3462" w:type="dxa"/>
            <w:shd w:val="clear" w:color="auto" w:fill="FFE599" w:themeFill="accent4" w:themeFillTint="66"/>
            <w:vAlign w:val="center"/>
          </w:tcPr>
          <w:p w:rsidR="00AE18D2" w:rsidRDefault="00BA777F" w:rsidP="00917AF1">
            <w:pPr>
              <w:spacing w:line="259" w:lineRule="auto"/>
              <w:jc w:val="center"/>
              <w:rPr>
                <w:bCs/>
                <w:color w:val="000000" w:themeColor="text1"/>
              </w:rPr>
            </w:pPr>
            <w:r>
              <w:rPr>
                <w:bCs/>
                <w:color w:val="000000" w:themeColor="text1"/>
              </w:rPr>
              <w:t>Razhan Shahab Ahmed</w:t>
            </w:r>
          </w:p>
          <w:p w:rsidR="00BA777F" w:rsidRPr="00565EE6" w:rsidRDefault="00BA777F" w:rsidP="00917AF1">
            <w:pPr>
              <w:spacing w:line="259" w:lineRule="auto"/>
              <w:jc w:val="center"/>
              <w:rPr>
                <w:bCs/>
                <w:color w:val="000000" w:themeColor="text1"/>
              </w:rPr>
            </w:pPr>
            <w:r>
              <w:rPr>
                <w:bCs/>
                <w:color w:val="000000" w:themeColor="text1"/>
              </w:rPr>
              <w:t>Research Assistant</w:t>
            </w:r>
          </w:p>
        </w:tc>
        <w:tc>
          <w:tcPr>
            <w:tcW w:w="3462" w:type="dxa"/>
            <w:vAlign w:val="center"/>
          </w:tcPr>
          <w:p w:rsidR="00654B67" w:rsidRPr="00565EE6" w:rsidRDefault="00654B67" w:rsidP="00654B67">
            <w:pPr>
              <w:spacing w:line="259" w:lineRule="auto"/>
              <w:jc w:val="center"/>
              <w:rPr>
                <w:bCs/>
                <w:color w:val="000000" w:themeColor="text1"/>
              </w:rPr>
            </w:pPr>
            <w:r w:rsidRPr="00565EE6">
              <w:rPr>
                <w:bCs/>
                <w:color w:val="000000" w:themeColor="text1"/>
              </w:rPr>
              <w:t>Rasha Alkabbanie</w:t>
            </w:r>
          </w:p>
          <w:p w:rsidR="00AE18D2" w:rsidRPr="00D94868" w:rsidRDefault="00654B67" w:rsidP="00654B67">
            <w:pPr>
              <w:spacing w:line="259" w:lineRule="auto"/>
              <w:jc w:val="center"/>
              <w:rPr>
                <w:bCs/>
              </w:rPr>
            </w:pPr>
            <w:r w:rsidRPr="00565EE6">
              <w:rPr>
                <w:bCs/>
                <w:color w:val="000000" w:themeColor="text1"/>
              </w:rPr>
              <w:t>Coordinator of QMS</w:t>
            </w:r>
          </w:p>
        </w:tc>
        <w:tc>
          <w:tcPr>
            <w:tcW w:w="3462" w:type="dxa"/>
            <w:vAlign w:val="center"/>
          </w:tcPr>
          <w:p w:rsidR="00654B67" w:rsidRPr="00D94868" w:rsidRDefault="00654B67" w:rsidP="00654B67">
            <w:pPr>
              <w:spacing w:line="259" w:lineRule="auto"/>
              <w:jc w:val="center"/>
              <w:rPr>
                <w:bCs/>
              </w:rPr>
            </w:pPr>
            <w:r w:rsidRPr="00D94868">
              <w:rPr>
                <w:bCs/>
              </w:rPr>
              <w:t>Dr. Mehmet Ozdemir</w:t>
            </w:r>
          </w:p>
          <w:p w:rsidR="00AE18D2" w:rsidRPr="00D94868" w:rsidRDefault="00654B67" w:rsidP="00654B67">
            <w:pPr>
              <w:spacing w:line="259" w:lineRule="auto"/>
              <w:jc w:val="center"/>
              <w:rPr>
                <w:bCs/>
              </w:rPr>
            </w:pPr>
            <w:r w:rsidRPr="00D94868">
              <w:rPr>
                <w:bCs/>
              </w:rPr>
              <w:t>Vice president of Academic Affairs</w:t>
            </w:r>
          </w:p>
        </w:tc>
      </w:tr>
    </w:tbl>
    <w:p w:rsidR="00664C15" w:rsidRPr="00D94868" w:rsidRDefault="00664C15" w:rsidP="00664C15">
      <w:pPr>
        <w:rPr>
          <w:bCs/>
        </w:rPr>
      </w:pPr>
    </w:p>
    <w:p w:rsidR="00664C15" w:rsidRPr="00664C15" w:rsidRDefault="00AE18D2" w:rsidP="00664C15">
      <w:pPr>
        <w:rPr>
          <w:b/>
        </w:rPr>
      </w:pPr>
      <w:r>
        <w:rPr>
          <w:b/>
        </w:rPr>
        <w:t>II</w:t>
      </w:r>
      <w:r w:rsidR="00664C15">
        <w:rPr>
          <w:b/>
        </w:rPr>
        <w:t>-</w:t>
      </w:r>
      <w:r w:rsidR="00664C15" w:rsidRPr="00664C15">
        <w:rPr>
          <w:b/>
        </w:rPr>
        <w:t>Revision History</w:t>
      </w:r>
    </w:p>
    <w:tbl>
      <w:tblPr>
        <w:tblStyle w:val="TableGrid"/>
        <w:tblW w:w="0" w:type="auto"/>
        <w:tblInd w:w="360" w:type="dxa"/>
        <w:tblLook w:val="04A0" w:firstRow="1" w:lastRow="0" w:firstColumn="1" w:lastColumn="0" w:noHBand="0" w:noVBand="1"/>
      </w:tblPr>
      <w:tblGrid>
        <w:gridCol w:w="354"/>
        <w:gridCol w:w="1442"/>
        <w:gridCol w:w="658"/>
        <w:gridCol w:w="1039"/>
        <w:gridCol w:w="2988"/>
        <w:gridCol w:w="1358"/>
        <w:gridCol w:w="1295"/>
        <w:gridCol w:w="1296"/>
      </w:tblGrid>
      <w:tr w:rsidR="00664C15" w:rsidRPr="00664C15" w:rsidTr="00664C15">
        <w:trPr>
          <w:trHeight w:val="707"/>
        </w:trPr>
        <w:tc>
          <w:tcPr>
            <w:tcW w:w="354" w:type="dxa"/>
            <w:vAlign w:val="center"/>
          </w:tcPr>
          <w:p w:rsidR="00664C15" w:rsidRPr="00664C15" w:rsidRDefault="00664C15" w:rsidP="00664C15">
            <w:pPr>
              <w:spacing w:after="160" w:line="259" w:lineRule="auto"/>
              <w:jc w:val="center"/>
              <w:rPr>
                <w:b/>
              </w:rPr>
            </w:pPr>
            <w:r w:rsidRPr="00664C15">
              <w:rPr>
                <w:b/>
              </w:rPr>
              <w:t>#</w:t>
            </w:r>
          </w:p>
        </w:tc>
        <w:tc>
          <w:tcPr>
            <w:tcW w:w="1442" w:type="dxa"/>
            <w:vAlign w:val="center"/>
          </w:tcPr>
          <w:p w:rsidR="00664C15" w:rsidRPr="00664C15" w:rsidRDefault="00664C15" w:rsidP="00664C15">
            <w:pPr>
              <w:spacing w:after="160" w:line="259" w:lineRule="auto"/>
              <w:jc w:val="center"/>
              <w:rPr>
                <w:b/>
              </w:rPr>
            </w:pPr>
            <w:r w:rsidRPr="00664C15">
              <w:rPr>
                <w:b/>
              </w:rPr>
              <w:t>Date of Revision</w:t>
            </w:r>
          </w:p>
        </w:tc>
        <w:tc>
          <w:tcPr>
            <w:tcW w:w="658" w:type="dxa"/>
            <w:vAlign w:val="center"/>
          </w:tcPr>
          <w:p w:rsidR="00664C15" w:rsidRPr="00664C15" w:rsidRDefault="00664C15" w:rsidP="00664C15">
            <w:pPr>
              <w:spacing w:after="160" w:line="259" w:lineRule="auto"/>
              <w:jc w:val="center"/>
              <w:rPr>
                <w:b/>
              </w:rPr>
            </w:pPr>
            <w:r w:rsidRPr="00664C15">
              <w:rPr>
                <w:b/>
              </w:rPr>
              <w:t>Ver.</w:t>
            </w:r>
          </w:p>
        </w:tc>
        <w:tc>
          <w:tcPr>
            <w:tcW w:w="1039" w:type="dxa"/>
            <w:vAlign w:val="center"/>
          </w:tcPr>
          <w:p w:rsidR="00664C15" w:rsidRPr="00664C15" w:rsidRDefault="00664C15" w:rsidP="00664C15">
            <w:pPr>
              <w:spacing w:after="160" w:line="259" w:lineRule="auto"/>
              <w:jc w:val="center"/>
              <w:rPr>
                <w:b/>
              </w:rPr>
            </w:pPr>
            <w:r w:rsidRPr="00664C15">
              <w:rPr>
                <w:b/>
              </w:rPr>
              <w:t>Validity</w:t>
            </w:r>
          </w:p>
        </w:tc>
        <w:tc>
          <w:tcPr>
            <w:tcW w:w="2989" w:type="dxa"/>
            <w:vAlign w:val="center"/>
          </w:tcPr>
          <w:p w:rsidR="00664C15" w:rsidRPr="00664C15" w:rsidRDefault="00664C15" w:rsidP="00664C15">
            <w:pPr>
              <w:spacing w:after="160" w:line="259" w:lineRule="auto"/>
              <w:jc w:val="center"/>
              <w:rPr>
                <w:b/>
              </w:rPr>
            </w:pPr>
            <w:r w:rsidRPr="00664C15">
              <w:rPr>
                <w:b/>
              </w:rPr>
              <w:t>Description of Change</w:t>
            </w:r>
          </w:p>
        </w:tc>
        <w:tc>
          <w:tcPr>
            <w:tcW w:w="1358" w:type="dxa"/>
            <w:vAlign w:val="center"/>
          </w:tcPr>
          <w:p w:rsidR="00664C15" w:rsidRPr="00664C15" w:rsidRDefault="00664C15" w:rsidP="00664C15">
            <w:pPr>
              <w:spacing w:after="160" w:line="259" w:lineRule="auto"/>
              <w:jc w:val="center"/>
              <w:rPr>
                <w:b/>
              </w:rPr>
            </w:pPr>
            <w:r w:rsidRPr="00664C15">
              <w:rPr>
                <w:b/>
              </w:rPr>
              <w:t>Prepared by</w:t>
            </w:r>
          </w:p>
        </w:tc>
        <w:tc>
          <w:tcPr>
            <w:tcW w:w="1295" w:type="dxa"/>
            <w:vAlign w:val="center"/>
          </w:tcPr>
          <w:p w:rsidR="00664C15" w:rsidRPr="00664C15" w:rsidRDefault="00664C15" w:rsidP="00664C15">
            <w:pPr>
              <w:spacing w:after="160" w:line="259" w:lineRule="auto"/>
              <w:jc w:val="center"/>
              <w:rPr>
                <w:b/>
              </w:rPr>
            </w:pPr>
            <w:r w:rsidRPr="00664C15">
              <w:rPr>
                <w:b/>
              </w:rPr>
              <w:t>Reviewed by</w:t>
            </w:r>
          </w:p>
        </w:tc>
        <w:tc>
          <w:tcPr>
            <w:tcW w:w="1296" w:type="dxa"/>
            <w:vAlign w:val="center"/>
          </w:tcPr>
          <w:p w:rsidR="00664C15" w:rsidRPr="00664C15" w:rsidRDefault="00664C15" w:rsidP="00664C15">
            <w:pPr>
              <w:spacing w:after="160" w:line="259" w:lineRule="auto"/>
              <w:jc w:val="center"/>
              <w:rPr>
                <w:b/>
              </w:rPr>
            </w:pPr>
            <w:r w:rsidRPr="00664C15">
              <w:rPr>
                <w:b/>
              </w:rPr>
              <w:t>Approved by</w:t>
            </w:r>
          </w:p>
        </w:tc>
      </w:tr>
      <w:tr w:rsidR="00654B67" w:rsidRPr="00664C15" w:rsidTr="00664C15">
        <w:trPr>
          <w:trHeight w:val="996"/>
        </w:trPr>
        <w:tc>
          <w:tcPr>
            <w:tcW w:w="354" w:type="dxa"/>
            <w:vAlign w:val="center"/>
          </w:tcPr>
          <w:p w:rsidR="00654B67" w:rsidRPr="00664C15" w:rsidRDefault="00654B67" w:rsidP="00654B67">
            <w:pPr>
              <w:spacing w:after="160" w:line="259" w:lineRule="auto"/>
              <w:rPr>
                <w:bCs/>
              </w:rPr>
            </w:pPr>
            <w:r w:rsidRPr="00664C15">
              <w:rPr>
                <w:bCs/>
              </w:rPr>
              <w:t>1</w:t>
            </w:r>
          </w:p>
        </w:tc>
        <w:tc>
          <w:tcPr>
            <w:tcW w:w="1442" w:type="dxa"/>
            <w:vAlign w:val="center"/>
          </w:tcPr>
          <w:p w:rsidR="00654B67" w:rsidRPr="00664C15" w:rsidRDefault="00BA777F" w:rsidP="00BA777F">
            <w:pPr>
              <w:spacing w:after="160" w:line="259" w:lineRule="auto"/>
              <w:jc w:val="center"/>
              <w:rPr>
                <w:bCs/>
              </w:rPr>
            </w:pPr>
            <w:r>
              <w:rPr>
                <w:bCs/>
              </w:rPr>
              <w:t xml:space="preserve">     </w:t>
            </w:r>
            <w:r w:rsidR="00E83526">
              <w:rPr>
                <w:bCs/>
              </w:rPr>
              <w:t>21</w:t>
            </w:r>
            <w:r>
              <w:rPr>
                <w:bCs/>
              </w:rPr>
              <w:t xml:space="preserve"> </w:t>
            </w:r>
            <w:r w:rsidR="00654B67">
              <w:rPr>
                <w:bCs/>
              </w:rPr>
              <w:t>/</w:t>
            </w:r>
            <w:r>
              <w:rPr>
                <w:bCs/>
              </w:rPr>
              <w:t xml:space="preserve"> </w:t>
            </w:r>
            <w:r w:rsidR="00E83526">
              <w:rPr>
                <w:bCs/>
              </w:rPr>
              <w:t>1</w:t>
            </w:r>
            <w:r w:rsidR="008629BF">
              <w:rPr>
                <w:bCs/>
              </w:rPr>
              <w:t xml:space="preserve"> </w:t>
            </w:r>
            <w:r>
              <w:rPr>
                <w:bCs/>
              </w:rPr>
              <w:t>/2021</w:t>
            </w:r>
          </w:p>
        </w:tc>
        <w:tc>
          <w:tcPr>
            <w:tcW w:w="658" w:type="dxa"/>
            <w:vAlign w:val="center"/>
          </w:tcPr>
          <w:p w:rsidR="00654B67" w:rsidRPr="00664C15" w:rsidRDefault="00654B67" w:rsidP="00654B67">
            <w:pPr>
              <w:spacing w:after="160" w:line="259" w:lineRule="auto"/>
              <w:jc w:val="center"/>
              <w:rPr>
                <w:bCs/>
              </w:rPr>
            </w:pPr>
            <w:r w:rsidRPr="00664C15">
              <w:rPr>
                <w:bCs/>
              </w:rPr>
              <w:t>0</w:t>
            </w:r>
          </w:p>
        </w:tc>
        <w:tc>
          <w:tcPr>
            <w:tcW w:w="1039" w:type="dxa"/>
            <w:vAlign w:val="center"/>
          </w:tcPr>
          <w:p w:rsidR="00654B67" w:rsidRPr="00664C15" w:rsidRDefault="00BA777F" w:rsidP="00654B67">
            <w:pPr>
              <w:spacing w:after="160" w:line="259" w:lineRule="auto"/>
              <w:jc w:val="center"/>
              <w:rPr>
                <w:bCs/>
              </w:rPr>
            </w:pPr>
            <w:r>
              <w:rPr>
                <w:bCs/>
              </w:rPr>
              <w:t>4</w:t>
            </w:r>
            <w:r w:rsidR="00654B67" w:rsidRPr="00664C15">
              <w:rPr>
                <w:bCs/>
              </w:rPr>
              <w:t xml:space="preserve"> years</w:t>
            </w:r>
          </w:p>
        </w:tc>
        <w:tc>
          <w:tcPr>
            <w:tcW w:w="2989" w:type="dxa"/>
            <w:vAlign w:val="center"/>
          </w:tcPr>
          <w:p w:rsidR="00654B67" w:rsidRPr="00664C15" w:rsidRDefault="00654B67" w:rsidP="00654B67">
            <w:pPr>
              <w:spacing w:after="160" w:line="259" w:lineRule="auto"/>
              <w:jc w:val="center"/>
              <w:rPr>
                <w:bCs/>
              </w:rPr>
            </w:pPr>
            <w:r w:rsidRPr="00664C15">
              <w:rPr>
                <w:bCs/>
              </w:rPr>
              <w:t>Original Release</w:t>
            </w:r>
          </w:p>
        </w:tc>
        <w:tc>
          <w:tcPr>
            <w:tcW w:w="1358" w:type="dxa"/>
            <w:vAlign w:val="center"/>
          </w:tcPr>
          <w:p w:rsidR="00654B67" w:rsidRPr="00664C15" w:rsidRDefault="00BA777F" w:rsidP="00654B67">
            <w:pPr>
              <w:spacing w:after="160" w:line="259" w:lineRule="auto"/>
              <w:jc w:val="center"/>
              <w:rPr>
                <w:bCs/>
              </w:rPr>
            </w:pPr>
            <w:r>
              <w:rPr>
                <w:bCs/>
              </w:rPr>
              <w:t xml:space="preserve">Razhan </w:t>
            </w:r>
            <w:r>
              <w:rPr>
                <w:bCs/>
              </w:rPr>
              <w:br/>
              <w:t>Shahab Ahmed</w:t>
            </w:r>
          </w:p>
        </w:tc>
        <w:tc>
          <w:tcPr>
            <w:tcW w:w="1295" w:type="dxa"/>
            <w:vAlign w:val="center"/>
          </w:tcPr>
          <w:p w:rsidR="00654B67" w:rsidRPr="00664C15" w:rsidRDefault="00654B67" w:rsidP="00654B67">
            <w:pPr>
              <w:spacing w:after="160" w:line="259" w:lineRule="auto"/>
              <w:jc w:val="center"/>
              <w:rPr>
                <w:bCs/>
              </w:rPr>
            </w:pPr>
            <w:r w:rsidRPr="00664C15">
              <w:rPr>
                <w:bCs/>
              </w:rPr>
              <w:t>Rasha Alkabbanie</w:t>
            </w:r>
          </w:p>
        </w:tc>
        <w:tc>
          <w:tcPr>
            <w:tcW w:w="1296" w:type="dxa"/>
            <w:vAlign w:val="center"/>
          </w:tcPr>
          <w:p w:rsidR="00654B67" w:rsidRPr="00664C15" w:rsidRDefault="00654B67" w:rsidP="00654B67">
            <w:pPr>
              <w:spacing w:after="160" w:line="259" w:lineRule="auto"/>
              <w:jc w:val="center"/>
              <w:rPr>
                <w:bCs/>
              </w:rPr>
            </w:pPr>
            <w:r w:rsidRPr="00664C15">
              <w:rPr>
                <w:bCs/>
              </w:rPr>
              <w:t>Dr. Mehmet Ozdemir</w:t>
            </w:r>
          </w:p>
        </w:tc>
      </w:tr>
      <w:tr w:rsidR="00654B67" w:rsidRPr="00664C15" w:rsidTr="00664C15">
        <w:trPr>
          <w:trHeight w:val="433"/>
        </w:trPr>
        <w:tc>
          <w:tcPr>
            <w:tcW w:w="354" w:type="dxa"/>
          </w:tcPr>
          <w:p w:rsidR="00654B67" w:rsidRPr="00664C15" w:rsidRDefault="00654B67" w:rsidP="00654B67">
            <w:pPr>
              <w:spacing w:after="160" w:line="259" w:lineRule="auto"/>
              <w:rPr>
                <w:bCs/>
              </w:rPr>
            </w:pPr>
          </w:p>
        </w:tc>
        <w:tc>
          <w:tcPr>
            <w:tcW w:w="1442" w:type="dxa"/>
          </w:tcPr>
          <w:p w:rsidR="00654B67" w:rsidRPr="00664C15" w:rsidRDefault="00654B67" w:rsidP="00654B67">
            <w:pPr>
              <w:spacing w:after="160" w:line="259" w:lineRule="auto"/>
              <w:rPr>
                <w:bCs/>
              </w:rPr>
            </w:pPr>
          </w:p>
        </w:tc>
        <w:tc>
          <w:tcPr>
            <w:tcW w:w="658" w:type="dxa"/>
          </w:tcPr>
          <w:p w:rsidR="00654B67" w:rsidRPr="00664C15" w:rsidRDefault="00654B67" w:rsidP="00654B67">
            <w:pPr>
              <w:spacing w:after="160" w:line="259" w:lineRule="auto"/>
              <w:rPr>
                <w:bCs/>
              </w:rPr>
            </w:pPr>
          </w:p>
        </w:tc>
        <w:tc>
          <w:tcPr>
            <w:tcW w:w="1039" w:type="dxa"/>
          </w:tcPr>
          <w:p w:rsidR="00654B67" w:rsidRPr="00664C15" w:rsidRDefault="00654B67" w:rsidP="00654B67">
            <w:pPr>
              <w:spacing w:after="160" w:line="259" w:lineRule="auto"/>
              <w:rPr>
                <w:bCs/>
              </w:rPr>
            </w:pPr>
          </w:p>
        </w:tc>
        <w:tc>
          <w:tcPr>
            <w:tcW w:w="2989" w:type="dxa"/>
          </w:tcPr>
          <w:p w:rsidR="00654B67" w:rsidRPr="00664C15" w:rsidRDefault="00654B67" w:rsidP="00654B67">
            <w:pPr>
              <w:spacing w:after="160" w:line="259" w:lineRule="auto"/>
              <w:rPr>
                <w:bCs/>
              </w:rPr>
            </w:pPr>
          </w:p>
        </w:tc>
        <w:tc>
          <w:tcPr>
            <w:tcW w:w="1358" w:type="dxa"/>
          </w:tcPr>
          <w:p w:rsidR="00654B67" w:rsidRPr="00664C15" w:rsidRDefault="00654B67" w:rsidP="00654B67">
            <w:pPr>
              <w:spacing w:after="160" w:line="259" w:lineRule="auto"/>
              <w:rPr>
                <w:bCs/>
              </w:rPr>
            </w:pPr>
          </w:p>
        </w:tc>
        <w:tc>
          <w:tcPr>
            <w:tcW w:w="1295" w:type="dxa"/>
          </w:tcPr>
          <w:p w:rsidR="00654B67" w:rsidRPr="00664C15" w:rsidRDefault="00654B67" w:rsidP="00654B67">
            <w:pPr>
              <w:spacing w:after="160" w:line="259" w:lineRule="auto"/>
              <w:rPr>
                <w:bCs/>
              </w:rPr>
            </w:pPr>
          </w:p>
        </w:tc>
        <w:tc>
          <w:tcPr>
            <w:tcW w:w="1296" w:type="dxa"/>
          </w:tcPr>
          <w:p w:rsidR="00654B67" w:rsidRPr="00664C15" w:rsidRDefault="00654B67" w:rsidP="00654B67">
            <w:pPr>
              <w:spacing w:after="160" w:line="259" w:lineRule="auto"/>
              <w:rPr>
                <w:bCs/>
              </w:rPr>
            </w:pPr>
          </w:p>
        </w:tc>
      </w:tr>
    </w:tbl>
    <w:p w:rsidR="003D5C57" w:rsidRDefault="003D5C57" w:rsidP="00082745"/>
    <w:p w:rsidR="00082745" w:rsidRDefault="00082745" w:rsidP="003D5C57">
      <w:pPr>
        <w:pStyle w:val="ListParagraph"/>
        <w:numPr>
          <w:ilvl w:val="0"/>
          <w:numId w:val="37"/>
        </w:numPr>
        <w:rPr>
          <w:b/>
          <w:bCs/>
        </w:rPr>
      </w:pPr>
      <w:r w:rsidRPr="003D5C57">
        <w:rPr>
          <w:b/>
          <w:bCs/>
        </w:rPr>
        <w:t>Safety Rules</w:t>
      </w:r>
      <w:r w:rsidR="003D5C57" w:rsidRPr="003D5C57">
        <w:rPr>
          <w:b/>
          <w:bCs/>
        </w:rPr>
        <w:t>:</w:t>
      </w:r>
    </w:p>
    <w:p w:rsidR="003D5C57" w:rsidRDefault="007F7885" w:rsidP="007F7885">
      <w:pPr>
        <w:pStyle w:val="ListParagraph"/>
        <w:numPr>
          <w:ilvl w:val="0"/>
          <w:numId w:val="42"/>
        </w:numPr>
        <w:rPr>
          <w:b/>
          <w:bCs/>
        </w:rPr>
      </w:pPr>
      <w:r>
        <w:rPr>
          <w:b/>
          <w:bCs/>
        </w:rPr>
        <w:t>Teaching Assistants will be responsible to give the undergraduate students a theoretical and practical training on the laboratory safety and to ensure that all students become aware about Personal Protective Equipment (PPE), how to use safety equipment ( Lab Coats, Gloves and Glasses ) and where the safe assembling point is in a case of emergency.</w:t>
      </w:r>
    </w:p>
    <w:p w:rsidR="007F7885" w:rsidRDefault="007F7885" w:rsidP="007F7885">
      <w:pPr>
        <w:pStyle w:val="ListParagraph"/>
        <w:numPr>
          <w:ilvl w:val="0"/>
          <w:numId w:val="42"/>
        </w:numPr>
        <w:rPr>
          <w:b/>
          <w:bCs/>
        </w:rPr>
      </w:pPr>
      <w:r>
        <w:rPr>
          <w:b/>
          <w:bCs/>
        </w:rPr>
        <w:t>It’s not allowed for any undergraduate student to work in the laboratory without wearing PPE.</w:t>
      </w:r>
    </w:p>
    <w:p w:rsidR="007F7885" w:rsidRDefault="007F7885" w:rsidP="007F7885">
      <w:pPr>
        <w:pStyle w:val="ListParagraph"/>
        <w:numPr>
          <w:ilvl w:val="0"/>
          <w:numId w:val="42"/>
        </w:numPr>
        <w:rPr>
          <w:b/>
          <w:bCs/>
        </w:rPr>
      </w:pPr>
      <w:r>
        <w:rPr>
          <w:b/>
          <w:bCs/>
        </w:rPr>
        <w:t xml:space="preserve">Student’s shall notify the teaching assistants in case of any safety related issues. </w:t>
      </w:r>
    </w:p>
    <w:p w:rsidR="003D5C57" w:rsidRDefault="00DD2E89" w:rsidP="00BC3863">
      <w:pPr>
        <w:pStyle w:val="ListParagraph"/>
        <w:numPr>
          <w:ilvl w:val="0"/>
          <w:numId w:val="42"/>
        </w:numPr>
        <w:rPr>
          <w:b/>
          <w:bCs/>
        </w:rPr>
      </w:pPr>
      <w:r>
        <w:rPr>
          <w:b/>
          <w:bCs/>
        </w:rPr>
        <w:t>Researchers shall notify the Laborato</w:t>
      </w:r>
      <w:r w:rsidR="00BC3863">
        <w:rPr>
          <w:b/>
          <w:bCs/>
        </w:rPr>
        <w:t>ry personnel or the laboratory technician in case of any safety related issues.</w:t>
      </w:r>
    </w:p>
    <w:p w:rsidR="00BC3863" w:rsidRPr="00BC3863" w:rsidRDefault="00BC3863" w:rsidP="00BC3863">
      <w:pPr>
        <w:ind w:left="720"/>
        <w:rPr>
          <w:b/>
          <w:bCs/>
        </w:rPr>
      </w:pPr>
    </w:p>
    <w:p w:rsidR="00082745" w:rsidRDefault="00082745" w:rsidP="003D5C57">
      <w:pPr>
        <w:pStyle w:val="ListParagraph"/>
        <w:numPr>
          <w:ilvl w:val="0"/>
          <w:numId w:val="37"/>
        </w:numPr>
        <w:rPr>
          <w:b/>
          <w:bCs/>
          <w:lang w:val="bs-Latn-BA"/>
        </w:rPr>
      </w:pPr>
      <w:r w:rsidRPr="003D5C57">
        <w:rPr>
          <w:b/>
          <w:bCs/>
          <w:lang w:val="bs-Latn-BA"/>
        </w:rPr>
        <w:t xml:space="preserve">General Rules </w:t>
      </w:r>
    </w:p>
    <w:p w:rsidR="003D5C57" w:rsidRDefault="007F7885" w:rsidP="007F7885">
      <w:pPr>
        <w:pStyle w:val="ListParagraph"/>
        <w:numPr>
          <w:ilvl w:val="0"/>
          <w:numId w:val="43"/>
        </w:numPr>
        <w:rPr>
          <w:b/>
          <w:bCs/>
          <w:lang w:val="bs-Latn-BA"/>
        </w:rPr>
      </w:pPr>
      <w:r>
        <w:rPr>
          <w:b/>
          <w:bCs/>
          <w:lang w:val="bs-Latn-BA"/>
        </w:rPr>
        <w:t>It's not allowed for any undergraduate student to work in the laboratory alone.</w:t>
      </w:r>
    </w:p>
    <w:p w:rsidR="007F7885" w:rsidRDefault="00804473" w:rsidP="007F7885">
      <w:pPr>
        <w:pStyle w:val="ListParagraph"/>
        <w:numPr>
          <w:ilvl w:val="0"/>
          <w:numId w:val="43"/>
        </w:numPr>
        <w:rPr>
          <w:b/>
          <w:bCs/>
          <w:lang w:val="bs-Latn-BA"/>
        </w:rPr>
      </w:pPr>
      <w:r>
        <w:rPr>
          <w:b/>
          <w:bCs/>
          <w:lang w:val="bs-Latn-BA"/>
        </w:rPr>
        <w:t>Researchers ( Post Docs, Research Assistants. Graduate Students, and Undergraduate Students as Researchers) will not be allowed to work in the lab without having permission from laboratories Coordinator and signing the Safety Declaration Form available in the offive lab, coordinator or teaching assist and getting it approved by the Head of the Department.</w:t>
      </w:r>
    </w:p>
    <w:p w:rsidR="00804473" w:rsidRDefault="00804473" w:rsidP="007F7885">
      <w:pPr>
        <w:pStyle w:val="ListParagraph"/>
        <w:numPr>
          <w:ilvl w:val="0"/>
          <w:numId w:val="43"/>
        </w:numPr>
        <w:rPr>
          <w:b/>
          <w:bCs/>
          <w:lang w:val="bs-Latn-BA"/>
        </w:rPr>
      </w:pPr>
      <w:r>
        <w:rPr>
          <w:b/>
          <w:bCs/>
          <w:lang w:val="bs-Latn-BA"/>
        </w:rPr>
        <w:t>Researchers should avoid working in the laboratory alone. As much as possible a laboratory personnel will be present in the laboratory during the working hours.</w:t>
      </w:r>
    </w:p>
    <w:p w:rsidR="00804473" w:rsidRDefault="00804473" w:rsidP="007F7885">
      <w:pPr>
        <w:pStyle w:val="ListParagraph"/>
        <w:numPr>
          <w:ilvl w:val="0"/>
          <w:numId w:val="43"/>
        </w:numPr>
        <w:rPr>
          <w:b/>
          <w:bCs/>
          <w:lang w:val="bs-Latn-BA"/>
        </w:rPr>
      </w:pPr>
      <w:r>
        <w:rPr>
          <w:b/>
          <w:bCs/>
          <w:lang w:val="bs-Latn-BA"/>
        </w:rPr>
        <w:t>Laboratories will be closed after working hours. However , a prior arrangement can be made for a laboratory personnel or a Technician who is trained on safety rules and procedures to accompa</w:t>
      </w:r>
      <w:r w:rsidR="00E83526">
        <w:rPr>
          <w:b/>
          <w:bCs/>
          <w:lang w:val="bs-Latn-BA"/>
        </w:rPr>
        <w:t>ny a researcher in need of sta</w:t>
      </w:r>
      <w:r>
        <w:rPr>
          <w:b/>
          <w:bCs/>
          <w:lang w:val="bs-Latn-BA"/>
        </w:rPr>
        <w:t>ying beyond the regular working hours.</w:t>
      </w:r>
    </w:p>
    <w:p w:rsidR="00804473" w:rsidRDefault="00DD2E89" w:rsidP="007F7885">
      <w:pPr>
        <w:pStyle w:val="ListParagraph"/>
        <w:numPr>
          <w:ilvl w:val="0"/>
          <w:numId w:val="43"/>
        </w:numPr>
        <w:rPr>
          <w:b/>
          <w:bCs/>
          <w:lang w:val="bs-Latn-BA"/>
        </w:rPr>
      </w:pPr>
      <w:r>
        <w:rPr>
          <w:b/>
          <w:bCs/>
          <w:lang w:val="bs-Latn-BA"/>
        </w:rPr>
        <w:lastRenderedPageBreak/>
        <w:t>If performing work or experiments in the absence of a laboratory personnel cannot be avoided ( especially outside working hours). They should also arrange with University Security to check laboratory workers. However, in any case no hazardous experiment should be undertaken when alone in a laboratory.</w:t>
      </w:r>
    </w:p>
    <w:p w:rsidR="00DD2E89" w:rsidRDefault="00DD2E89" w:rsidP="007F7885">
      <w:pPr>
        <w:pStyle w:val="ListParagraph"/>
        <w:numPr>
          <w:ilvl w:val="0"/>
          <w:numId w:val="43"/>
        </w:numPr>
        <w:rPr>
          <w:b/>
          <w:bCs/>
          <w:lang w:val="bs-Latn-BA"/>
        </w:rPr>
      </w:pPr>
      <w:r>
        <w:rPr>
          <w:b/>
          <w:bCs/>
          <w:lang w:val="bs-Latn-BA"/>
        </w:rPr>
        <w:t>Keys will be issued only for full time employed. No keys will be issued for other researchers.</w:t>
      </w:r>
    </w:p>
    <w:p w:rsidR="00DD2E89" w:rsidRDefault="00DD2E89" w:rsidP="007F7885">
      <w:pPr>
        <w:pStyle w:val="ListParagraph"/>
        <w:numPr>
          <w:ilvl w:val="0"/>
          <w:numId w:val="43"/>
        </w:numPr>
        <w:rPr>
          <w:b/>
          <w:bCs/>
          <w:lang w:val="bs-Latn-BA"/>
        </w:rPr>
      </w:pPr>
      <w:r>
        <w:rPr>
          <w:b/>
          <w:bCs/>
          <w:lang w:val="bs-Latn-BA"/>
        </w:rPr>
        <w:t>Undergaduate students who work as his/her graduation projects shall fill the “Undergatuate Lanoratory Work Permission Form“ before working in the laboratory.</w:t>
      </w:r>
    </w:p>
    <w:p w:rsidR="003D5C57" w:rsidRPr="003D5C57" w:rsidRDefault="003D5C57" w:rsidP="003D5C57">
      <w:pPr>
        <w:pStyle w:val="ListParagraph"/>
        <w:rPr>
          <w:b/>
          <w:bCs/>
          <w:lang w:val="bs-Latn-BA"/>
        </w:rPr>
      </w:pPr>
    </w:p>
    <w:p w:rsidR="00082745" w:rsidRDefault="00082745" w:rsidP="003D5C57">
      <w:pPr>
        <w:pStyle w:val="ListParagraph"/>
        <w:numPr>
          <w:ilvl w:val="0"/>
          <w:numId w:val="37"/>
        </w:numPr>
        <w:rPr>
          <w:b/>
          <w:bCs/>
          <w:lang w:val="bs-Latn-BA"/>
        </w:rPr>
      </w:pPr>
      <w:r w:rsidRPr="003D5C57">
        <w:rPr>
          <w:b/>
          <w:bCs/>
          <w:lang w:val="bs-Latn-BA"/>
        </w:rPr>
        <w:t>Rules &amp; Regulations on La</w:t>
      </w:r>
      <w:r w:rsidR="003D5C57">
        <w:rPr>
          <w:b/>
          <w:bCs/>
          <w:lang w:val="bs-Latn-BA"/>
        </w:rPr>
        <w:t>b</w:t>
      </w:r>
      <w:r w:rsidRPr="003D5C57">
        <w:rPr>
          <w:b/>
          <w:bCs/>
          <w:lang w:val="bs-Latn-BA"/>
        </w:rPr>
        <w:t xml:space="preserve"> &amp; Equipments Use</w:t>
      </w:r>
    </w:p>
    <w:p w:rsidR="00BC3863" w:rsidRDefault="00BC3863" w:rsidP="00BC3863">
      <w:pPr>
        <w:pStyle w:val="ListParagraph"/>
        <w:numPr>
          <w:ilvl w:val="0"/>
          <w:numId w:val="45"/>
        </w:numPr>
        <w:rPr>
          <w:b/>
          <w:bCs/>
          <w:lang w:val="bs-Latn-BA"/>
        </w:rPr>
      </w:pPr>
      <w:r>
        <w:rPr>
          <w:b/>
          <w:bCs/>
          <w:lang w:val="bs-Latn-BA"/>
        </w:rPr>
        <w:t>Students must not use any equipments without the supervision of a laboratory personnel or a supervisor.</w:t>
      </w:r>
    </w:p>
    <w:p w:rsidR="00BC3863" w:rsidRDefault="00BC3863" w:rsidP="00BC3863">
      <w:pPr>
        <w:pStyle w:val="ListParagraph"/>
        <w:numPr>
          <w:ilvl w:val="0"/>
          <w:numId w:val="45"/>
        </w:numPr>
        <w:rPr>
          <w:b/>
          <w:bCs/>
          <w:lang w:val="bs-Latn-BA"/>
        </w:rPr>
      </w:pPr>
      <w:r>
        <w:rPr>
          <w:b/>
          <w:bCs/>
          <w:lang w:val="bs-Latn-BA"/>
        </w:rPr>
        <w:t>Students must be carefull in the use of the equimpents any equimpnet broken by the students they are resposible for prov</w:t>
      </w:r>
      <w:r w:rsidR="00E83526">
        <w:rPr>
          <w:b/>
          <w:bCs/>
          <w:lang w:val="bs-Latn-BA"/>
        </w:rPr>
        <w:t>d</w:t>
      </w:r>
      <w:r>
        <w:rPr>
          <w:b/>
          <w:bCs/>
          <w:lang w:val="bs-Latn-BA"/>
        </w:rPr>
        <w:t>ing the lab with a new one or fixing the old one.</w:t>
      </w:r>
    </w:p>
    <w:p w:rsidR="00E83526" w:rsidRDefault="00E83526" w:rsidP="00BC3863">
      <w:pPr>
        <w:pStyle w:val="ListParagraph"/>
        <w:numPr>
          <w:ilvl w:val="0"/>
          <w:numId w:val="45"/>
        </w:numPr>
        <w:rPr>
          <w:b/>
          <w:bCs/>
          <w:lang w:val="bs-Latn-BA"/>
        </w:rPr>
      </w:pPr>
      <w:r>
        <w:rPr>
          <w:b/>
          <w:bCs/>
          <w:lang w:val="bs-Latn-BA"/>
        </w:rPr>
        <w:t>Uncalibrated machines can not be used for the purpose of reasearches.</w:t>
      </w:r>
    </w:p>
    <w:p w:rsidR="00BC3863" w:rsidRPr="00BC3863" w:rsidRDefault="00BC3863" w:rsidP="00BC3863">
      <w:pPr>
        <w:ind w:left="1080"/>
        <w:rPr>
          <w:b/>
          <w:bCs/>
          <w:lang w:val="bs-Latn-BA"/>
        </w:rPr>
      </w:pPr>
    </w:p>
    <w:p w:rsidR="00BC3863" w:rsidRPr="00BC3863" w:rsidRDefault="00BC3863" w:rsidP="00BC3863">
      <w:pPr>
        <w:rPr>
          <w:b/>
          <w:bCs/>
          <w:lang w:val="bs-Latn-BA"/>
        </w:rPr>
      </w:pPr>
    </w:p>
    <w:p w:rsidR="008703D6" w:rsidRDefault="008703D6" w:rsidP="003D5C57">
      <w:pPr>
        <w:spacing w:after="0" w:line="276" w:lineRule="auto"/>
      </w:pPr>
    </w:p>
    <w:sectPr w:rsidR="008703D6" w:rsidSect="00AE18D2">
      <w:headerReference w:type="default" r:id="rId8"/>
      <w:pgSz w:w="12240" w:h="15840"/>
      <w:pgMar w:top="540" w:right="72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7C5" w:rsidRDefault="002367C5" w:rsidP="007E13B2">
      <w:pPr>
        <w:spacing w:after="0" w:line="240" w:lineRule="auto"/>
      </w:pPr>
      <w:r>
        <w:separator/>
      </w:r>
    </w:p>
  </w:endnote>
  <w:endnote w:type="continuationSeparator" w:id="0">
    <w:p w:rsidR="002367C5" w:rsidRDefault="002367C5" w:rsidP="007E1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7C5" w:rsidRDefault="002367C5" w:rsidP="007E13B2">
      <w:pPr>
        <w:spacing w:after="0" w:line="240" w:lineRule="auto"/>
      </w:pPr>
      <w:r>
        <w:separator/>
      </w:r>
    </w:p>
  </w:footnote>
  <w:footnote w:type="continuationSeparator" w:id="0">
    <w:p w:rsidR="002367C5" w:rsidRDefault="002367C5" w:rsidP="007E1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tyle3"/>
      <w:tblW w:w="1095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Layout w:type="fixed"/>
      <w:tblLook w:val="0000" w:firstRow="0" w:lastRow="0" w:firstColumn="0" w:lastColumn="0" w:noHBand="0" w:noVBand="0"/>
    </w:tblPr>
    <w:tblGrid>
      <w:gridCol w:w="1655"/>
      <w:gridCol w:w="1973"/>
      <w:gridCol w:w="3977"/>
      <w:gridCol w:w="1500"/>
      <w:gridCol w:w="1845"/>
    </w:tblGrid>
    <w:tr w:rsidR="00565EE6" w:rsidRPr="0055287F" w:rsidTr="007E13B2">
      <w:trPr>
        <w:trHeight w:hRule="exact" w:val="296"/>
        <w:jc w:val="center"/>
      </w:trPr>
      <w:tc>
        <w:tcPr>
          <w:tcW w:w="1655" w:type="dxa"/>
          <w:vMerge w:val="restart"/>
          <w:shd w:val="clear" w:color="auto" w:fill="FFFFFF" w:themeFill="background1"/>
        </w:tcPr>
        <w:p w:rsidR="00565EE6" w:rsidRPr="0055287F" w:rsidRDefault="00565EE6" w:rsidP="00020AEB">
          <w:pPr>
            <w:pStyle w:val="Header"/>
            <w:spacing w:line="276" w:lineRule="auto"/>
            <w:rPr>
              <w:b/>
              <w:sz w:val="20"/>
              <w:szCs w:val="20"/>
              <w:lang w:val="de-DE"/>
            </w:rPr>
          </w:pPr>
          <w:r>
            <w:rPr>
              <w:b/>
              <w:noProof/>
              <w:sz w:val="20"/>
              <w:szCs w:val="20"/>
            </w:rPr>
            <w:drawing>
              <wp:anchor distT="0" distB="0" distL="114300" distR="114300" simplePos="0" relativeHeight="251660288" behindDoc="0" locked="0" layoutInCell="1" allowOverlap="1" wp14:anchorId="420D0705" wp14:editId="08D334D8">
                <wp:simplePos x="0" y="0"/>
                <wp:positionH relativeFrom="column">
                  <wp:posOffset>150494</wp:posOffset>
                </wp:positionH>
                <wp:positionV relativeFrom="paragraph">
                  <wp:posOffset>102466</wp:posOffset>
                </wp:positionV>
                <wp:extent cx="649605" cy="63529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652793" cy="638414"/>
                        </a:xfrm>
                        <a:prstGeom prst="rect">
                          <a:avLst/>
                        </a:prstGeom>
                      </pic:spPr>
                    </pic:pic>
                  </a:graphicData>
                </a:graphic>
                <wp14:sizeRelH relativeFrom="page">
                  <wp14:pctWidth>0</wp14:pctWidth>
                </wp14:sizeRelH>
                <wp14:sizeRelV relativeFrom="page">
                  <wp14:pctHeight>0</wp14:pctHeight>
                </wp14:sizeRelV>
              </wp:anchor>
            </w:drawing>
          </w:r>
        </w:p>
      </w:tc>
      <w:tc>
        <w:tcPr>
          <w:tcW w:w="5950" w:type="dxa"/>
          <w:gridSpan w:val="2"/>
          <w:vMerge w:val="restart"/>
          <w:shd w:val="clear" w:color="auto" w:fill="FFFFFF" w:themeFill="background1"/>
        </w:tcPr>
        <w:p w:rsidR="00565EE6" w:rsidRPr="0055287F" w:rsidRDefault="00565EE6" w:rsidP="00020AEB">
          <w:pPr>
            <w:pStyle w:val="Header"/>
            <w:jc w:val="center"/>
            <w:rPr>
              <w:b/>
              <w:sz w:val="20"/>
              <w:szCs w:val="20"/>
              <w:lang w:val="de-DE"/>
            </w:rPr>
          </w:pPr>
        </w:p>
        <w:p w:rsidR="00565EE6" w:rsidRPr="0055287F" w:rsidRDefault="00082745" w:rsidP="00BA777F">
          <w:pPr>
            <w:pStyle w:val="Header"/>
            <w:jc w:val="center"/>
            <w:rPr>
              <w:b/>
              <w:sz w:val="24"/>
              <w:szCs w:val="24"/>
              <w:lang w:val="de-DE"/>
            </w:rPr>
          </w:pPr>
          <w:r>
            <w:rPr>
              <w:b/>
              <w:sz w:val="24"/>
              <w:szCs w:val="24"/>
              <w:lang w:val="de-DE"/>
            </w:rPr>
            <w:t xml:space="preserve">Work Instructions of </w:t>
          </w:r>
          <w:r w:rsidR="00BA777F">
            <w:rPr>
              <w:b/>
              <w:sz w:val="24"/>
              <w:szCs w:val="24"/>
              <w:lang w:val="de-DE"/>
            </w:rPr>
            <w:t>Hydraulic</w:t>
          </w:r>
          <w:r>
            <w:rPr>
              <w:b/>
              <w:sz w:val="24"/>
              <w:szCs w:val="24"/>
              <w:lang w:val="de-DE"/>
            </w:rPr>
            <w:t xml:space="preserve"> Lab</w:t>
          </w:r>
          <w:r w:rsidR="00565EE6">
            <w:rPr>
              <w:b/>
              <w:sz w:val="24"/>
              <w:szCs w:val="24"/>
              <w:lang w:val="de-DE"/>
            </w:rPr>
            <w:t xml:space="preserve"> </w:t>
          </w:r>
        </w:p>
      </w:tc>
      <w:tc>
        <w:tcPr>
          <w:tcW w:w="1500" w:type="dxa"/>
          <w:shd w:val="clear" w:color="auto" w:fill="FFFFFF" w:themeFill="background1"/>
        </w:tcPr>
        <w:p w:rsidR="00565EE6" w:rsidRPr="0055287F" w:rsidRDefault="00565EE6" w:rsidP="00020AEB">
          <w:pPr>
            <w:pStyle w:val="Header"/>
            <w:tabs>
              <w:tab w:val="left" w:pos="1561"/>
            </w:tabs>
            <w:ind w:hanging="212"/>
            <w:rPr>
              <w:b/>
              <w:sz w:val="20"/>
              <w:szCs w:val="20"/>
            </w:rPr>
          </w:pPr>
          <w:r w:rsidRPr="0055287F">
            <w:rPr>
              <w:b/>
              <w:sz w:val="20"/>
              <w:szCs w:val="20"/>
            </w:rPr>
            <w:t xml:space="preserve">    Document No</w:t>
          </w:r>
        </w:p>
      </w:tc>
      <w:tc>
        <w:tcPr>
          <w:tcW w:w="1845" w:type="dxa"/>
          <w:shd w:val="clear" w:color="auto" w:fill="FFFFFF" w:themeFill="background1"/>
        </w:tcPr>
        <w:p w:rsidR="00565EE6" w:rsidRPr="003A5B34" w:rsidRDefault="00565EE6" w:rsidP="009A2B19">
          <w:pPr>
            <w:pStyle w:val="Header"/>
            <w:tabs>
              <w:tab w:val="left" w:pos="1419"/>
            </w:tabs>
            <w:ind w:hanging="212"/>
            <w:rPr>
              <w:rFonts w:ascii="Arial" w:hAnsi="Arial" w:cs="Arial"/>
              <w:b/>
              <w:bCs/>
              <w:sz w:val="20"/>
              <w:szCs w:val="20"/>
            </w:rPr>
          </w:pPr>
          <w:r w:rsidRPr="0055287F">
            <w:rPr>
              <w:rFonts w:ascii="Arial" w:hAnsi="Arial" w:cs="Arial"/>
              <w:sz w:val="20"/>
              <w:szCs w:val="20"/>
            </w:rPr>
            <w:t xml:space="preserve">    </w:t>
          </w:r>
          <w:r w:rsidR="009A2B19">
            <w:rPr>
              <w:rFonts w:ascii="Arial" w:hAnsi="Arial" w:cs="Arial"/>
              <w:sz w:val="20"/>
              <w:szCs w:val="20"/>
            </w:rPr>
            <w:t>T</w:t>
          </w:r>
          <w:r w:rsidRPr="003A5B34">
            <w:rPr>
              <w:rFonts w:ascii="Arial" w:hAnsi="Arial" w:cs="Arial"/>
              <w:b/>
              <w:bCs/>
              <w:sz w:val="20"/>
              <w:szCs w:val="20"/>
            </w:rPr>
            <w:t>IU.</w:t>
          </w:r>
          <w:r>
            <w:rPr>
              <w:rFonts w:ascii="Arial" w:hAnsi="Arial" w:cs="Arial"/>
              <w:b/>
              <w:bCs/>
              <w:sz w:val="20"/>
              <w:szCs w:val="20"/>
            </w:rPr>
            <w:t>RC.IN.0</w:t>
          </w:r>
          <w:r w:rsidR="00654B67">
            <w:rPr>
              <w:rFonts w:ascii="Arial" w:hAnsi="Arial" w:cs="Arial"/>
              <w:b/>
              <w:bCs/>
              <w:sz w:val="20"/>
              <w:szCs w:val="20"/>
            </w:rPr>
            <w:t>1</w:t>
          </w:r>
          <w:r w:rsidR="00072ECA">
            <w:rPr>
              <w:rFonts w:ascii="Arial" w:hAnsi="Arial" w:cs="Arial"/>
              <w:b/>
              <w:bCs/>
              <w:sz w:val="20"/>
              <w:szCs w:val="20"/>
            </w:rPr>
            <w:t>8</w:t>
          </w:r>
          <w:r>
            <w:rPr>
              <w:rFonts w:ascii="Arial" w:hAnsi="Arial" w:cs="Arial"/>
              <w:b/>
              <w:bCs/>
              <w:sz w:val="20"/>
              <w:szCs w:val="20"/>
            </w:rPr>
            <w:t>E</w:t>
          </w:r>
        </w:p>
      </w:tc>
    </w:tr>
    <w:tr w:rsidR="00565EE6" w:rsidRPr="0055287F" w:rsidTr="007E13B2">
      <w:trPr>
        <w:trHeight w:hRule="exact" w:val="296"/>
        <w:jc w:val="center"/>
      </w:trPr>
      <w:tc>
        <w:tcPr>
          <w:tcW w:w="1655" w:type="dxa"/>
          <w:vMerge/>
          <w:shd w:val="clear" w:color="auto" w:fill="FFFFFF" w:themeFill="background1"/>
        </w:tcPr>
        <w:p w:rsidR="00565EE6" w:rsidRPr="0055287F" w:rsidRDefault="00565EE6" w:rsidP="00020AEB">
          <w:pPr>
            <w:pStyle w:val="Header"/>
            <w:rPr>
              <w:sz w:val="20"/>
              <w:szCs w:val="20"/>
            </w:rPr>
          </w:pPr>
        </w:p>
      </w:tc>
      <w:tc>
        <w:tcPr>
          <w:tcW w:w="5950" w:type="dxa"/>
          <w:gridSpan w:val="2"/>
          <w:vMerge/>
          <w:shd w:val="clear" w:color="auto" w:fill="FFFFFF" w:themeFill="background1"/>
        </w:tcPr>
        <w:p w:rsidR="00565EE6" w:rsidRPr="0055287F" w:rsidRDefault="00565EE6" w:rsidP="00020AEB">
          <w:pPr>
            <w:pStyle w:val="Header"/>
            <w:rPr>
              <w:sz w:val="20"/>
              <w:szCs w:val="20"/>
            </w:rPr>
          </w:pPr>
        </w:p>
      </w:tc>
      <w:tc>
        <w:tcPr>
          <w:tcW w:w="1500" w:type="dxa"/>
          <w:shd w:val="clear" w:color="auto" w:fill="FFFFFF" w:themeFill="background1"/>
        </w:tcPr>
        <w:p w:rsidR="00565EE6" w:rsidRPr="0055287F" w:rsidRDefault="00565EE6" w:rsidP="007E13B2">
          <w:pPr>
            <w:pStyle w:val="Header"/>
            <w:tabs>
              <w:tab w:val="left" w:pos="1561"/>
            </w:tabs>
            <w:ind w:hanging="212"/>
            <w:rPr>
              <w:b/>
              <w:sz w:val="20"/>
              <w:szCs w:val="20"/>
            </w:rPr>
          </w:pPr>
          <w:r w:rsidRPr="0055287F">
            <w:rPr>
              <w:b/>
              <w:sz w:val="20"/>
              <w:szCs w:val="20"/>
            </w:rPr>
            <w:t xml:space="preserve">    </w:t>
          </w:r>
          <w:r>
            <w:rPr>
              <w:b/>
              <w:sz w:val="20"/>
              <w:szCs w:val="20"/>
            </w:rPr>
            <w:t>Issue</w:t>
          </w:r>
          <w:r w:rsidRPr="0055287F">
            <w:rPr>
              <w:b/>
              <w:sz w:val="20"/>
              <w:szCs w:val="20"/>
            </w:rPr>
            <w:t xml:space="preserve"> Date</w:t>
          </w:r>
        </w:p>
      </w:tc>
      <w:tc>
        <w:tcPr>
          <w:tcW w:w="1845" w:type="dxa"/>
          <w:shd w:val="clear" w:color="auto" w:fill="FFFFFF" w:themeFill="background1"/>
        </w:tcPr>
        <w:p w:rsidR="00565EE6" w:rsidRPr="0055287F" w:rsidRDefault="00654B67" w:rsidP="00020AEB">
          <w:pPr>
            <w:pStyle w:val="Header"/>
            <w:tabs>
              <w:tab w:val="left" w:pos="1419"/>
            </w:tabs>
            <w:ind w:hanging="212"/>
            <w:jc w:val="center"/>
            <w:rPr>
              <w:rFonts w:ascii="Arial" w:hAnsi="Arial" w:cs="Arial"/>
              <w:sz w:val="20"/>
              <w:szCs w:val="20"/>
            </w:rPr>
          </w:pPr>
          <w:r>
            <w:rPr>
              <w:rFonts w:ascii="Arial" w:hAnsi="Arial" w:cs="Arial"/>
              <w:sz w:val="20"/>
              <w:szCs w:val="20"/>
            </w:rPr>
            <w:t>16/02/2016</w:t>
          </w:r>
        </w:p>
      </w:tc>
    </w:tr>
    <w:tr w:rsidR="00565EE6" w:rsidRPr="0055287F" w:rsidTr="007E13B2">
      <w:trPr>
        <w:trHeight w:hRule="exact" w:val="296"/>
        <w:jc w:val="center"/>
      </w:trPr>
      <w:tc>
        <w:tcPr>
          <w:tcW w:w="1655" w:type="dxa"/>
          <w:vMerge/>
          <w:shd w:val="clear" w:color="auto" w:fill="FFFFFF" w:themeFill="background1"/>
        </w:tcPr>
        <w:p w:rsidR="00565EE6" w:rsidRPr="0055287F" w:rsidRDefault="00565EE6" w:rsidP="00020AEB">
          <w:pPr>
            <w:pStyle w:val="Header"/>
            <w:rPr>
              <w:sz w:val="20"/>
              <w:szCs w:val="20"/>
            </w:rPr>
          </w:pPr>
        </w:p>
      </w:tc>
      <w:tc>
        <w:tcPr>
          <w:tcW w:w="5950" w:type="dxa"/>
          <w:gridSpan w:val="2"/>
          <w:vMerge/>
          <w:shd w:val="clear" w:color="auto" w:fill="FFFFFF" w:themeFill="background1"/>
        </w:tcPr>
        <w:p w:rsidR="00565EE6" w:rsidRPr="0055287F" w:rsidRDefault="00565EE6" w:rsidP="00020AEB">
          <w:pPr>
            <w:pStyle w:val="Header"/>
            <w:rPr>
              <w:sz w:val="20"/>
              <w:szCs w:val="20"/>
            </w:rPr>
          </w:pPr>
        </w:p>
      </w:tc>
      <w:tc>
        <w:tcPr>
          <w:tcW w:w="1500" w:type="dxa"/>
          <w:shd w:val="clear" w:color="auto" w:fill="FFFFFF" w:themeFill="background1"/>
        </w:tcPr>
        <w:p w:rsidR="00565EE6" w:rsidRPr="0055287F" w:rsidRDefault="00565EE6" w:rsidP="00020AEB">
          <w:pPr>
            <w:pStyle w:val="Header"/>
            <w:tabs>
              <w:tab w:val="left" w:pos="1561"/>
            </w:tabs>
            <w:ind w:hanging="212"/>
            <w:rPr>
              <w:b/>
              <w:sz w:val="20"/>
              <w:szCs w:val="20"/>
            </w:rPr>
          </w:pPr>
          <w:r w:rsidRPr="0055287F">
            <w:rPr>
              <w:b/>
              <w:sz w:val="20"/>
              <w:szCs w:val="20"/>
            </w:rPr>
            <w:t xml:space="preserve">    Revision No</w:t>
          </w:r>
        </w:p>
      </w:tc>
      <w:tc>
        <w:tcPr>
          <w:tcW w:w="1845" w:type="dxa"/>
          <w:shd w:val="clear" w:color="auto" w:fill="FFFFFF" w:themeFill="background1"/>
        </w:tcPr>
        <w:p w:rsidR="00565EE6" w:rsidRPr="0055287F" w:rsidRDefault="00565EE6" w:rsidP="00020AEB">
          <w:pPr>
            <w:pStyle w:val="Header"/>
            <w:tabs>
              <w:tab w:val="left" w:pos="1419"/>
            </w:tabs>
            <w:ind w:hanging="212"/>
            <w:jc w:val="center"/>
            <w:rPr>
              <w:rFonts w:ascii="Arial" w:hAnsi="Arial" w:cs="Arial"/>
              <w:sz w:val="20"/>
              <w:szCs w:val="20"/>
            </w:rPr>
          </w:pPr>
          <w:r>
            <w:rPr>
              <w:rFonts w:ascii="Arial" w:hAnsi="Arial" w:cs="Arial"/>
              <w:sz w:val="20"/>
              <w:szCs w:val="20"/>
            </w:rPr>
            <w:t>00</w:t>
          </w:r>
        </w:p>
      </w:tc>
    </w:tr>
    <w:tr w:rsidR="00565EE6" w:rsidRPr="0055287F" w:rsidTr="007E13B2">
      <w:trPr>
        <w:trHeight w:hRule="exact" w:val="343"/>
        <w:jc w:val="center"/>
      </w:trPr>
      <w:tc>
        <w:tcPr>
          <w:tcW w:w="1655" w:type="dxa"/>
          <w:vMerge/>
          <w:shd w:val="clear" w:color="auto" w:fill="FFFFFF" w:themeFill="background1"/>
        </w:tcPr>
        <w:p w:rsidR="00565EE6" w:rsidRPr="0055287F" w:rsidRDefault="00565EE6" w:rsidP="00020AEB">
          <w:pPr>
            <w:pStyle w:val="Header"/>
            <w:rPr>
              <w:sz w:val="20"/>
              <w:szCs w:val="20"/>
            </w:rPr>
          </w:pPr>
        </w:p>
      </w:tc>
      <w:tc>
        <w:tcPr>
          <w:tcW w:w="1973" w:type="dxa"/>
          <w:shd w:val="clear" w:color="auto" w:fill="FFFFFF" w:themeFill="background1"/>
        </w:tcPr>
        <w:p w:rsidR="00565EE6" w:rsidRPr="0055287F" w:rsidRDefault="00565EE6" w:rsidP="00020AEB">
          <w:pPr>
            <w:pStyle w:val="Header"/>
            <w:tabs>
              <w:tab w:val="left" w:pos="710"/>
            </w:tabs>
            <w:ind w:right="-70" w:hanging="233"/>
            <w:rPr>
              <w:b/>
              <w:sz w:val="20"/>
              <w:szCs w:val="20"/>
            </w:rPr>
          </w:pPr>
          <w:r w:rsidRPr="0055287F">
            <w:rPr>
              <w:b/>
              <w:sz w:val="20"/>
              <w:szCs w:val="20"/>
            </w:rPr>
            <w:t xml:space="preserve">     Unit</w:t>
          </w:r>
        </w:p>
      </w:tc>
      <w:tc>
        <w:tcPr>
          <w:tcW w:w="3977" w:type="dxa"/>
          <w:shd w:val="clear" w:color="auto" w:fill="FFFFFF" w:themeFill="background1"/>
        </w:tcPr>
        <w:p w:rsidR="00565EE6" w:rsidRPr="0055287F" w:rsidRDefault="00565EE6" w:rsidP="00BA777F">
          <w:pPr>
            <w:pStyle w:val="Header"/>
            <w:tabs>
              <w:tab w:val="left" w:pos="3546"/>
            </w:tabs>
            <w:ind w:hanging="284"/>
            <w:rPr>
              <w:b/>
              <w:sz w:val="20"/>
              <w:szCs w:val="20"/>
            </w:rPr>
          </w:pPr>
          <w:r w:rsidRPr="0055287F">
            <w:rPr>
              <w:b/>
              <w:sz w:val="20"/>
              <w:szCs w:val="20"/>
            </w:rPr>
            <w:t xml:space="preserve">      </w:t>
          </w:r>
          <w:r w:rsidR="00BA777F">
            <w:rPr>
              <w:b/>
              <w:sz w:val="20"/>
              <w:szCs w:val="20"/>
              <w:lang w:val="de-DE"/>
            </w:rPr>
            <w:t>Civil Engineering D</w:t>
          </w:r>
          <w:r w:rsidR="003D5C57">
            <w:rPr>
              <w:b/>
              <w:sz w:val="20"/>
              <w:szCs w:val="20"/>
              <w:lang w:val="de-DE"/>
            </w:rPr>
            <w:t>epartment</w:t>
          </w:r>
          <w:r>
            <w:rPr>
              <w:b/>
              <w:sz w:val="20"/>
              <w:szCs w:val="20"/>
              <w:lang w:val="de-DE"/>
            </w:rPr>
            <w:t xml:space="preserve"> </w:t>
          </w:r>
          <w:r w:rsidRPr="0055287F">
            <w:rPr>
              <w:b/>
              <w:sz w:val="20"/>
              <w:szCs w:val="20"/>
              <w:lang w:val="de-DE"/>
            </w:rPr>
            <w:t xml:space="preserve"> </w:t>
          </w:r>
        </w:p>
      </w:tc>
      <w:tc>
        <w:tcPr>
          <w:tcW w:w="1500" w:type="dxa"/>
          <w:shd w:val="clear" w:color="auto" w:fill="FFFFFF" w:themeFill="background1"/>
        </w:tcPr>
        <w:p w:rsidR="00565EE6" w:rsidRPr="0055287F" w:rsidRDefault="00565EE6" w:rsidP="00020AEB">
          <w:pPr>
            <w:pStyle w:val="Header"/>
            <w:tabs>
              <w:tab w:val="left" w:pos="1561"/>
            </w:tabs>
            <w:ind w:hanging="212"/>
            <w:rPr>
              <w:b/>
              <w:sz w:val="20"/>
              <w:szCs w:val="20"/>
            </w:rPr>
          </w:pPr>
          <w:r>
            <w:rPr>
              <w:b/>
              <w:sz w:val="20"/>
              <w:szCs w:val="20"/>
            </w:rPr>
            <w:t xml:space="preserve">    </w:t>
          </w:r>
          <w:r w:rsidRPr="0055287F">
            <w:rPr>
              <w:b/>
              <w:sz w:val="20"/>
              <w:szCs w:val="20"/>
            </w:rPr>
            <w:t>Page No</w:t>
          </w:r>
        </w:p>
      </w:tc>
      <w:tc>
        <w:tcPr>
          <w:tcW w:w="1845" w:type="dxa"/>
          <w:shd w:val="clear" w:color="auto" w:fill="FFFFFF" w:themeFill="background1"/>
        </w:tcPr>
        <w:p w:rsidR="00565EE6" w:rsidRPr="0055287F" w:rsidRDefault="00565EE6" w:rsidP="007E13B2">
          <w:pPr>
            <w:pStyle w:val="Header"/>
            <w:tabs>
              <w:tab w:val="left" w:pos="1419"/>
            </w:tabs>
            <w:ind w:hanging="212"/>
            <w:jc w:val="center"/>
            <w:rPr>
              <w:rStyle w:val="PageNumber"/>
              <w:rFonts w:ascii="Arial" w:hAnsi="Arial" w:cs="Arial"/>
              <w:sz w:val="20"/>
              <w:szCs w:val="20"/>
            </w:rPr>
          </w:pPr>
          <w:r w:rsidRPr="007E13B2">
            <w:rPr>
              <w:rStyle w:val="PageNumber"/>
              <w:rFonts w:ascii="Arial" w:hAnsi="Arial" w:cs="Arial"/>
              <w:sz w:val="20"/>
              <w:szCs w:val="20"/>
            </w:rPr>
            <w:t xml:space="preserve">Page </w:t>
          </w:r>
          <w:r w:rsidRPr="007E13B2">
            <w:rPr>
              <w:rStyle w:val="PageNumber"/>
              <w:rFonts w:ascii="Arial" w:hAnsi="Arial" w:cs="Arial"/>
              <w:b/>
              <w:sz w:val="20"/>
              <w:szCs w:val="20"/>
            </w:rPr>
            <w:fldChar w:fldCharType="begin"/>
          </w:r>
          <w:r w:rsidRPr="007E13B2">
            <w:rPr>
              <w:rStyle w:val="PageNumber"/>
              <w:rFonts w:ascii="Arial" w:hAnsi="Arial" w:cs="Arial"/>
              <w:b/>
              <w:sz w:val="20"/>
              <w:szCs w:val="20"/>
            </w:rPr>
            <w:instrText xml:space="preserve"> PAGE  \* Arabic  \* MERGEFORMAT </w:instrText>
          </w:r>
          <w:r w:rsidRPr="007E13B2">
            <w:rPr>
              <w:rStyle w:val="PageNumber"/>
              <w:rFonts w:ascii="Arial" w:hAnsi="Arial" w:cs="Arial"/>
              <w:b/>
              <w:sz w:val="20"/>
              <w:szCs w:val="20"/>
            </w:rPr>
            <w:fldChar w:fldCharType="separate"/>
          </w:r>
          <w:r w:rsidR="008629BF">
            <w:rPr>
              <w:rStyle w:val="PageNumber"/>
              <w:rFonts w:ascii="Arial" w:hAnsi="Arial" w:cs="Arial"/>
              <w:b/>
              <w:noProof/>
              <w:sz w:val="20"/>
              <w:szCs w:val="20"/>
            </w:rPr>
            <w:t>1</w:t>
          </w:r>
          <w:r w:rsidRPr="007E13B2">
            <w:rPr>
              <w:rStyle w:val="PageNumber"/>
              <w:rFonts w:ascii="Arial" w:hAnsi="Arial" w:cs="Arial"/>
              <w:b/>
              <w:sz w:val="20"/>
              <w:szCs w:val="20"/>
            </w:rPr>
            <w:fldChar w:fldCharType="end"/>
          </w:r>
          <w:r w:rsidRPr="007E13B2">
            <w:rPr>
              <w:rStyle w:val="PageNumber"/>
              <w:rFonts w:ascii="Arial" w:hAnsi="Arial" w:cs="Arial"/>
              <w:sz w:val="20"/>
              <w:szCs w:val="20"/>
            </w:rPr>
            <w:t xml:space="preserve"> of </w:t>
          </w:r>
          <w:r w:rsidRPr="007E13B2">
            <w:rPr>
              <w:rStyle w:val="PageNumber"/>
              <w:rFonts w:ascii="Arial" w:hAnsi="Arial" w:cs="Arial"/>
              <w:b/>
              <w:sz w:val="20"/>
              <w:szCs w:val="20"/>
            </w:rPr>
            <w:fldChar w:fldCharType="begin"/>
          </w:r>
          <w:r w:rsidRPr="007E13B2">
            <w:rPr>
              <w:rStyle w:val="PageNumber"/>
              <w:rFonts w:ascii="Arial" w:hAnsi="Arial" w:cs="Arial"/>
              <w:b/>
              <w:sz w:val="20"/>
              <w:szCs w:val="20"/>
            </w:rPr>
            <w:instrText xml:space="preserve"> NUMPAGES  \* Arabic  \* MERGEFORMAT </w:instrText>
          </w:r>
          <w:r w:rsidRPr="007E13B2">
            <w:rPr>
              <w:rStyle w:val="PageNumber"/>
              <w:rFonts w:ascii="Arial" w:hAnsi="Arial" w:cs="Arial"/>
              <w:b/>
              <w:sz w:val="20"/>
              <w:szCs w:val="20"/>
            </w:rPr>
            <w:fldChar w:fldCharType="separate"/>
          </w:r>
          <w:r w:rsidR="008629BF">
            <w:rPr>
              <w:rStyle w:val="PageNumber"/>
              <w:rFonts w:ascii="Arial" w:hAnsi="Arial" w:cs="Arial"/>
              <w:b/>
              <w:noProof/>
              <w:sz w:val="20"/>
              <w:szCs w:val="20"/>
            </w:rPr>
            <w:t>2</w:t>
          </w:r>
          <w:r w:rsidRPr="007E13B2">
            <w:rPr>
              <w:rStyle w:val="PageNumber"/>
              <w:rFonts w:ascii="Arial" w:hAnsi="Arial" w:cs="Arial"/>
              <w:b/>
              <w:sz w:val="20"/>
              <w:szCs w:val="20"/>
            </w:rPr>
            <w:fldChar w:fldCharType="end"/>
          </w:r>
        </w:p>
        <w:p w:rsidR="00565EE6" w:rsidRPr="0055287F" w:rsidRDefault="00565EE6" w:rsidP="00020AEB">
          <w:pPr>
            <w:pStyle w:val="Header"/>
            <w:tabs>
              <w:tab w:val="left" w:pos="1419"/>
            </w:tabs>
            <w:ind w:hanging="212"/>
            <w:rPr>
              <w:rFonts w:ascii="Arial" w:hAnsi="Arial" w:cs="Arial"/>
              <w:sz w:val="20"/>
              <w:szCs w:val="20"/>
              <w:lang w:val="de-DE"/>
            </w:rPr>
          </w:pPr>
        </w:p>
      </w:tc>
    </w:tr>
  </w:tbl>
  <w:p w:rsidR="00565EE6" w:rsidRPr="001553DB" w:rsidRDefault="00565EE6" w:rsidP="00B80810">
    <w:pPr>
      <w:pStyle w:val="Header"/>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274"/>
    <w:multiLevelType w:val="hybridMultilevel"/>
    <w:tmpl w:val="B858BBB2"/>
    <w:lvl w:ilvl="0" w:tplc="4CDCF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C2504"/>
    <w:multiLevelType w:val="hybridMultilevel"/>
    <w:tmpl w:val="98CC33E6"/>
    <w:lvl w:ilvl="0" w:tplc="8AF8B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D4C78"/>
    <w:multiLevelType w:val="hybridMultilevel"/>
    <w:tmpl w:val="45206804"/>
    <w:lvl w:ilvl="0" w:tplc="8AF8B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54C22"/>
    <w:multiLevelType w:val="hybridMultilevel"/>
    <w:tmpl w:val="A1DE310E"/>
    <w:lvl w:ilvl="0" w:tplc="E258D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D26E5"/>
    <w:multiLevelType w:val="hybridMultilevel"/>
    <w:tmpl w:val="6E2CF7D8"/>
    <w:lvl w:ilvl="0" w:tplc="8AF8B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E03E0"/>
    <w:multiLevelType w:val="hybridMultilevel"/>
    <w:tmpl w:val="7EBEA652"/>
    <w:lvl w:ilvl="0" w:tplc="E258D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31E7B"/>
    <w:multiLevelType w:val="hybridMultilevel"/>
    <w:tmpl w:val="179E7A4A"/>
    <w:lvl w:ilvl="0" w:tplc="3F62E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C76816"/>
    <w:multiLevelType w:val="hybridMultilevel"/>
    <w:tmpl w:val="713EEB62"/>
    <w:lvl w:ilvl="0" w:tplc="8AF8B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449CA"/>
    <w:multiLevelType w:val="hybridMultilevel"/>
    <w:tmpl w:val="D660D93A"/>
    <w:lvl w:ilvl="0" w:tplc="24E4BC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1121BE"/>
    <w:multiLevelType w:val="hybridMultilevel"/>
    <w:tmpl w:val="3E2465DC"/>
    <w:lvl w:ilvl="0" w:tplc="E258D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6A34D2"/>
    <w:multiLevelType w:val="hybridMultilevel"/>
    <w:tmpl w:val="16BC9E24"/>
    <w:lvl w:ilvl="0" w:tplc="04090015">
      <w:start w:val="1"/>
      <w:numFmt w:val="upperLetter"/>
      <w:lvlText w:val="%1."/>
      <w:lvlJc w:val="left"/>
      <w:pPr>
        <w:ind w:left="1425" w:hanging="720"/>
      </w:p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11" w15:restartNumberingAfterBreak="0">
    <w:nsid w:val="343B7AD0"/>
    <w:multiLevelType w:val="hybridMultilevel"/>
    <w:tmpl w:val="4014A198"/>
    <w:lvl w:ilvl="0" w:tplc="780866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180690"/>
    <w:multiLevelType w:val="hybridMultilevel"/>
    <w:tmpl w:val="C100B73E"/>
    <w:lvl w:ilvl="0" w:tplc="24E4BCC8">
      <w:numFmt w:val="bullet"/>
      <w:lvlText w:val="-"/>
      <w:lvlJc w:val="left"/>
      <w:pPr>
        <w:ind w:left="990" w:hanging="360"/>
      </w:pPr>
      <w:rPr>
        <w:rFonts w:ascii="Calibri" w:eastAsiaTheme="minorHAnsi" w:hAnsi="Calibri"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398C777E"/>
    <w:multiLevelType w:val="hybridMultilevel"/>
    <w:tmpl w:val="06149B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1246F0"/>
    <w:multiLevelType w:val="hybridMultilevel"/>
    <w:tmpl w:val="2EF0214A"/>
    <w:lvl w:ilvl="0" w:tplc="B70A7612">
      <w:start w:val="1"/>
      <w:numFmt w:val="lowerRoman"/>
      <w:lvlText w:val="(%1)"/>
      <w:lvlJc w:val="left"/>
      <w:pPr>
        <w:ind w:left="1470" w:hanging="720"/>
      </w:pPr>
    </w:lvl>
    <w:lvl w:ilvl="1" w:tplc="041F0019">
      <w:start w:val="1"/>
      <w:numFmt w:val="lowerLetter"/>
      <w:lvlText w:val="%2."/>
      <w:lvlJc w:val="left"/>
      <w:pPr>
        <w:ind w:left="1830" w:hanging="360"/>
      </w:pPr>
    </w:lvl>
    <w:lvl w:ilvl="2" w:tplc="041F001B">
      <w:start w:val="1"/>
      <w:numFmt w:val="lowerRoman"/>
      <w:lvlText w:val="%3."/>
      <w:lvlJc w:val="right"/>
      <w:pPr>
        <w:ind w:left="2550" w:hanging="180"/>
      </w:pPr>
    </w:lvl>
    <w:lvl w:ilvl="3" w:tplc="041F000F">
      <w:start w:val="1"/>
      <w:numFmt w:val="decimal"/>
      <w:lvlText w:val="%4."/>
      <w:lvlJc w:val="left"/>
      <w:pPr>
        <w:ind w:left="3270" w:hanging="360"/>
      </w:pPr>
    </w:lvl>
    <w:lvl w:ilvl="4" w:tplc="041F0019">
      <w:start w:val="1"/>
      <w:numFmt w:val="lowerLetter"/>
      <w:lvlText w:val="%5."/>
      <w:lvlJc w:val="left"/>
      <w:pPr>
        <w:ind w:left="3990" w:hanging="360"/>
      </w:pPr>
    </w:lvl>
    <w:lvl w:ilvl="5" w:tplc="041F001B">
      <w:start w:val="1"/>
      <w:numFmt w:val="lowerRoman"/>
      <w:lvlText w:val="%6."/>
      <w:lvlJc w:val="right"/>
      <w:pPr>
        <w:ind w:left="4710" w:hanging="180"/>
      </w:pPr>
    </w:lvl>
    <w:lvl w:ilvl="6" w:tplc="041F000F">
      <w:start w:val="1"/>
      <w:numFmt w:val="decimal"/>
      <w:lvlText w:val="%7."/>
      <w:lvlJc w:val="left"/>
      <w:pPr>
        <w:ind w:left="5430" w:hanging="360"/>
      </w:pPr>
    </w:lvl>
    <w:lvl w:ilvl="7" w:tplc="041F0019">
      <w:start w:val="1"/>
      <w:numFmt w:val="lowerLetter"/>
      <w:lvlText w:val="%8."/>
      <w:lvlJc w:val="left"/>
      <w:pPr>
        <w:ind w:left="6150" w:hanging="360"/>
      </w:pPr>
    </w:lvl>
    <w:lvl w:ilvl="8" w:tplc="041F001B">
      <w:start w:val="1"/>
      <w:numFmt w:val="lowerRoman"/>
      <w:lvlText w:val="%9."/>
      <w:lvlJc w:val="right"/>
      <w:pPr>
        <w:ind w:left="6870" w:hanging="180"/>
      </w:pPr>
    </w:lvl>
  </w:abstractNum>
  <w:abstractNum w:abstractNumId="15" w15:restartNumberingAfterBreak="0">
    <w:nsid w:val="3EB85B8A"/>
    <w:multiLevelType w:val="hybridMultilevel"/>
    <w:tmpl w:val="605AC588"/>
    <w:lvl w:ilvl="0" w:tplc="F2B8359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EF87BF1"/>
    <w:multiLevelType w:val="hybridMultilevel"/>
    <w:tmpl w:val="312846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32190F"/>
    <w:multiLevelType w:val="hybridMultilevel"/>
    <w:tmpl w:val="715AFB24"/>
    <w:lvl w:ilvl="0" w:tplc="49104C10">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BB3F95"/>
    <w:multiLevelType w:val="hybridMultilevel"/>
    <w:tmpl w:val="E5B62F88"/>
    <w:lvl w:ilvl="0" w:tplc="73FAD75E">
      <w:start w:val="1"/>
      <w:numFmt w:val="lowerRoman"/>
      <w:lvlText w:val="(%1)"/>
      <w:lvlJc w:val="left"/>
      <w:pPr>
        <w:ind w:left="1440" w:hanging="72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9" w15:restartNumberingAfterBreak="0">
    <w:nsid w:val="48E07653"/>
    <w:multiLevelType w:val="hybridMultilevel"/>
    <w:tmpl w:val="B858BBB2"/>
    <w:lvl w:ilvl="0" w:tplc="4CDCF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FE5A3E"/>
    <w:multiLevelType w:val="hybridMultilevel"/>
    <w:tmpl w:val="A266A748"/>
    <w:lvl w:ilvl="0" w:tplc="A8CC15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4B1912"/>
    <w:multiLevelType w:val="hybridMultilevel"/>
    <w:tmpl w:val="DDB652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E462123"/>
    <w:multiLevelType w:val="hybridMultilevel"/>
    <w:tmpl w:val="6E2CF7D8"/>
    <w:lvl w:ilvl="0" w:tplc="8AF8B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147FF4"/>
    <w:multiLevelType w:val="hybridMultilevel"/>
    <w:tmpl w:val="A1DE310E"/>
    <w:lvl w:ilvl="0" w:tplc="E258D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456C5A"/>
    <w:multiLevelType w:val="hybridMultilevel"/>
    <w:tmpl w:val="02F2614E"/>
    <w:lvl w:ilvl="0" w:tplc="8AF8B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DA42EE"/>
    <w:multiLevelType w:val="hybridMultilevel"/>
    <w:tmpl w:val="5608CA8C"/>
    <w:lvl w:ilvl="0" w:tplc="51189E0A">
      <w:start w:val="1"/>
      <w:numFmt w:val="lowerRoman"/>
      <w:lvlText w:val="(%1)"/>
      <w:lvlJc w:val="left"/>
      <w:pPr>
        <w:ind w:left="1425" w:hanging="720"/>
      </w:p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26" w15:restartNumberingAfterBreak="0">
    <w:nsid w:val="532E4724"/>
    <w:multiLevelType w:val="hybridMultilevel"/>
    <w:tmpl w:val="CC7E8006"/>
    <w:lvl w:ilvl="0" w:tplc="04090015">
      <w:start w:val="1"/>
      <w:numFmt w:val="upperLetter"/>
      <w:lvlText w:val="%1."/>
      <w:lvlJc w:val="left"/>
      <w:pPr>
        <w:ind w:left="2385" w:hanging="360"/>
      </w:p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27" w15:restartNumberingAfterBreak="0">
    <w:nsid w:val="53E94B7E"/>
    <w:multiLevelType w:val="hybridMultilevel"/>
    <w:tmpl w:val="D476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D359E4"/>
    <w:multiLevelType w:val="hybridMultilevel"/>
    <w:tmpl w:val="179E7A4A"/>
    <w:lvl w:ilvl="0" w:tplc="3F62E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B9454F"/>
    <w:multiLevelType w:val="hybridMultilevel"/>
    <w:tmpl w:val="2886E2AC"/>
    <w:lvl w:ilvl="0" w:tplc="DFD0BBAC">
      <w:start w:val="1"/>
      <w:numFmt w:val="lowerRoman"/>
      <w:lvlText w:val="(%1)"/>
      <w:lvlJc w:val="left"/>
      <w:pPr>
        <w:ind w:left="1380" w:hanging="720"/>
      </w:pPr>
    </w:lvl>
    <w:lvl w:ilvl="1" w:tplc="041F0019">
      <w:start w:val="1"/>
      <w:numFmt w:val="lowerLetter"/>
      <w:lvlText w:val="%2."/>
      <w:lvlJc w:val="left"/>
      <w:pPr>
        <w:ind w:left="1740" w:hanging="360"/>
      </w:pPr>
    </w:lvl>
    <w:lvl w:ilvl="2" w:tplc="041F001B">
      <w:start w:val="1"/>
      <w:numFmt w:val="lowerRoman"/>
      <w:lvlText w:val="%3."/>
      <w:lvlJc w:val="right"/>
      <w:pPr>
        <w:ind w:left="2460" w:hanging="180"/>
      </w:pPr>
    </w:lvl>
    <w:lvl w:ilvl="3" w:tplc="041F000F">
      <w:start w:val="1"/>
      <w:numFmt w:val="decimal"/>
      <w:lvlText w:val="%4."/>
      <w:lvlJc w:val="left"/>
      <w:pPr>
        <w:ind w:left="3180" w:hanging="360"/>
      </w:pPr>
    </w:lvl>
    <w:lvl w:ilvl="4" w:tplc="041F0019">
      <w:start w:val="1"/>
      <w:numFmt w:val="lowerLetter"/>
      <w:lvlText w:val="%5."/>
      <w:lvlJc w:val="left"/>
      <w:pPr>
        <w:ind w:left="3900" w:hanging="360"/>
      </w:pPr>
    </w:lvl>
    <w:lvl w:ilvl="5" w:tplc="041F001B">
      <w:start w:val="1"/>
      <w:numFmt w:val="lowerRoman"/>
      <w:lvlText w:val="%6."/>
      <w:lvlJc w:val="right"/>
      <w:pPr>
        <w:ind w:left="4620" w:hanging="180"/>
      </w:pPr>
    </w:lvl>
    <w:lvl w:ilvl="6" w:tplc="041F000F">
      <w:start w:val="1"/>
      <w:numFmt w:val="decimal"/>
      <w:lvlText w:val="%7."/>
      <w:lvlJc w:val="left"/>
      <w:pPr>
        <w:ind w:left="5340" w:hanging="360"/>
      </w:pPr>
    </w:lvl>
    <w:lvl w:ilvl="7" w:tplc="041F0019">
      <w:start w:val="1"/>
      <w:numFmt w:val="lowerLetter"/>
      <w:lvlText w:val="%8."/>
      <w:lvlJc w:val="left"/>
      <w:pPr>
        <w:ind w:left="6060" w:hanging="360"/>
      </w:pPr>
    </w:lvl>
    <w:lvl w:ilvl="8" w:tplc="041F001B">
      <w:start w:val="1"/>
      <w:numFmt w:val="lowerRoman"/>
      <w:lvlText w:val="%9."/>
      <w:lvlJc w:val="right"/>
      <w:pPr>
        <w:ind w:left="6780" w:hanging="180"/>
      </w:pPr>
    </w:lvl>
  </w:abstractNum>
  <w:abstractNum w:abstractNumId="30" w15:restartNumberingAfterBreak="0">
    <w:nsid w:val="5C4B6504"/>
    <w:multiLevelType w:val="hybridMultilevel"/>
    <w:tmpl w:val="ACB08B5A"/>
    <w:lvl w:ilvl="0" w:tplc="D9EA7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EB6EA2"/>
    <w:multiLevelType w:val="hybridMultilevel"/>
    <w:tmpl w:val="6E2CF7D8"/>
    <w:lvl w:ilvl="0" w:tplc="8AF8B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1B3188"/>
    <w:multiLevelType w:val="hybridMultilevel"/>
    <w:tmpl w:val="2222FED6"/>
    <w:lvl w:ilvl="0" w:tplc="785AB778">
      <w:start w:val="1"/>
      <w:numFmt w:val="lowerRoman"/>
      <w:lvlText w:val="(%1)"/>
      <w:lvlJc w:val="left"/>
      <w:pPr>
        <w:ind w:left="1425" w:hanging="720"/>
      </w:p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33" w15:restartNumberingAfterBreak="0">
    <w:nsid w:val="5F2263F7"/>
    <w:multiLevelType w:val="hybridMultilevel"/>
    <w:tmpl w:val="A1DE310E"/>
    <w:lvl w:ilvl="0" w:tplc="E258D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5D2F77"/>
    <w:multiLevelType w:val="hybridMultilevel"/>
    <w:tmpl w:val="45206804"/>
    <w:lvl w:ilvl="0" w:tplc="8AF8B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595DC5"/>
    <w:multiLevelType w:val="hybridMultilevel"/>
    <w:tmpl w:val="A1DE310E"/>
    <w:lvl w:ilvl="0" w:tplc="E258D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D72239"/>
    <w:multiLevelType w:val="hybridMultilevel"/>
    <w:tmpl w:val="A1DE310E"/>
    <w:lvl w:ilvl="0" w:tplc="E258D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BB25DE"/>
    <w:multiLevelType w:val="hybridMultilevel"/>
    <w:tmpl w:val="A1DE310E"/>
    <w:lvl w:ilvl="0" w:tplc="E258D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4C7EA7"/>
    <w:multiLevelType w:val="hybridMultilevel"/>
    <w:tmpl w:val="6E2CF7D8"/>
    <w:lvl w:ilvl="0" w:tplc="8AF8B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E76301"/>
    <w:multiLevelType w:val="hybridMultilevel"/>
    <w:tmpl w:val="F1366050"/>
    <w:lvl w:ilvl="0" w:tplc="8AF8B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9E47BB"/>
    <w:multiLevelType w:val="hybridMultilevel"/>
    <w:tmpl w:val="BA7A8754"/>
    <w:lvl w:ilvl="0" w:tplc="CF34AD6C">
      <w:start w:val="1"/>
      <w:numFmt w:val="lowerRoman"/>
      <w:lvlText w:val="(%1)"/>
      <w:lvlJc w:val="left"/>
      <w:pPr>
        <w:ind w:left="1545" w:hanging="720"/>
      </w:pPr>
    </w:lvl>
    <w:lvl w:ilvl="1" w:tplc="041F0019">
      <w:start w:val="1"/>
      <w:numFmt w:val="lowerLetter"/>
      <w:lvlText w:val="%2."/>
      <w:lvlJc w:val="left"/>
      <w:pPr>
        <w:ind w:left="1905" w:hanging="360"/>
      </w:pPr>
    </w:lvl>
    <w:lvl w:ilvl="2" w:tplc="041F001B">
      <w:start w:val="1"/>
      <w:numFmt w:val="lowerRoman"/>
      <w:lvlText w:val="%3."/>
      <w:lvlJc w:val="right"/>
      <w:pPr>
        <w:ind w:left="2625" w:hanging="180"/>
      </w:pPr>
    </w:lvl>
    <w:lvl w:ilvl="3" w:tplc="041F000F">
      <w:start w:val="1"/>
      <w:numFmt w:val="decimal"/>
      <w:lvlText w:val="%4."/>
      <w:lvlJc w:val="left"/>
      <w:pPr>
        <w:ind w:left="3345" w:hanging="360"/>
      </w:pPr>
    </w:lvl>
    <w:lvl w:ilvl="4" w:tplc="041F0019">
      <w:start w:val="1"/>
      <w:numFmt w:val="lowerLetter"/>
      <w:lvlText w:val="%5."/>
      <w:lvlJc w:val="left"/>
      <w:pPr>
        <w:ind w:left="4065" w:hanging="360"/>
      </w:pPr>
    </w:lvl>
    <w:lvl w:ilvl="5" w:tplc="041F001B">
      <w:start w:val="1"/>
      <w:numFmt w:val="lowerRoman"/>
      <w:lvlText w:val="%6."/>
      <w:lvlJc w:val="right"/>
      <w:pPr>
        <w:ind w:left="4785" w:hanging="180"/>
      </w:pPr>
    </w:lvl>
    <w:lvl w:ilvl="6" w:tplc="041F000F">
      <w:start w:val="1"/>
      <w:numFmt w:val="decimal"/>
      <w:lvlText w:val="%7."/>
      <w:lvlJc w:val="left"/>
      <w:pPr>
        <w:ind w:left="5505" w:hanging="360"/>
      </w:pPr>
    </w:lvl>
    <w:lvl w:ilvl="7" w:tplc="041F0019">
      <w:start w:val="1"/>
      <w:numFmt w:val="lowerLetter"/>
      <w:lvlText w:val="%8."/>
      <w:lvlJc w:val="left"/>
      <w:pPr>
        <w:ind w:left="6225" w:hanging="360"/>
      </w:pPr>
    </w:lvl>
    <w:lvl w:ilvl="8" w:tplc="041F001B">
      <w:start w:val="1"/>
      <w:numFmt w:val="lowerRoman"/>
      <w:lvlText w:val="%9."/>
      <w:lvlJc w:val="right"/>
      <w:pPr>
        <w:ind w:left="6945" w:hanging="180"/>
      </w:pPr>
    </w:lvl>
  </w:abstractNum>
  <w:abstractNum w:abstractNumId="41" w15:restartNumberingAfterBreak="0">
    <w:nsid w:val="767F2657"/>
    <w:multiLevelType w:val="hybridMultilevel"/>
    <w:tmpl w:val="E2D256EA"/>
    <w:lvl w:ilvl="0" w:tplc="8AF8B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5D31DC"/>
    <w:multiLevelType w:val="hybridMultilevel"/>
    <w:tmpl w:val="E2D256EA"/>
    <w:lvl w:ilvl="0" w:tplc="8AF8B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35043A"/>
    <w:multiLevelType w:val="hybridMultilevel"/>
    <w:tmpl w:val="B776AEA2"/>
    <w:lvl w:ilvl="0" w:tplc="E258D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9"/>
  </w:num>
  <w:num w:numId="4">
    <w:abstractNumId w:val="8"/>
  </w:num>
  <w:num w:numId="5">
    <w:abstractNumId w:val="38"/>
  </w:num>
  <w:num w:numId="6">
    <w:abstractNumId w:val="22"/>
  </w:num>
  <w:num w:numId="7">
    <w:abstractNumId w:val="34"/>
  </w:num>
  <w:num w:numId="8">
    <w:abstractNumId w:val="2"/>
  </w:num>
  <w:num w:numId="9">
    <w:abstractNumId w:val="1"/>
  </w:num>
  <w:num w:numId="10">
    <w:abstractNumId w:val="31"/>
  </w:num>
  <w:num w:numId="11">
    <w:abstractNumId w:val="42"/>
  </w:num>
  <w:num w:numId="12">
    <w:abstractNumId w:val="41"/>
  </w:num>
  <w:num w:numId="13">
    <w:abstractNumId w:val="12"/>
  </w:num>
  <w:num w:numId="14">
    <w:abstractNumId w:val="7"/>
  </w:num>
  <w:num w:numId="15">
    <w:abstractNumId w:val="24"/>
  </w:num>
  <w:num w:numId="16">
    <w:abstractNumId w:val="39"/>
  </w:num>
  <w:num w:numId="17">
    <w:abstractNumId w:val="4"/>
  </w:num>
  <w:num w:numId="18">
    <w:abstractNumId w:val="5"/>
  </w:num>
  <w:num w:numId="19">
    <w:abstractNumId w:val="27"/>
  </w:num>
  <w:num w:numId="20">
    <w:abstractNumId w:val="43"/>
  </w:num>
  <w:num w:numId="21">
    <w:abstractNumId w:val="9"/>
  </w:num>
  <w:num w:numId="22">
    <w:abstractNumId w:val="35"/>
  </w:num>
  <w:num w:numId="23">
    <w:abstractNumId w:val="33"/>
  </w:num>
  <w:num w:numId="24">
    <w:abstractNumId w:val="37"/>
  </w:num>
  <w:num w:numId="25">
    <w:abstractNumId w:val="3"/>
  </w:num>
  <w:num w:numId="26">
    <w:abstractNumId w:val="23"/>
  </w:num>
  <w:num w:numId="27">
    <w:abstractNumId w:val="36"/>
  </w:num>
  <w:num w:numId="28">
    <w:abstractNumId w:val="28"/>
  </w:num>
  <w:num w:numId="29">
    <w:abstractNumId w:val="6"/>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5"/>
  </w:num>
  <w:num w:numId="39">
    <w:abstractNumId w:val="10"/>
  </w:num>
  <w:num w:numId="40">
    <w:abstractNumId w:val="16"/>
  </w:num>
  <w:num w:numId="41">
    <w:abstractNumId w:val="26"/>
  </w:num>
  <w:num w:numId="42">
    <w:abstractNumId w:val="30"/>
  </w:num>
  <w:num w:numId="43">
    <w:abstractNumId w:val="11"/>
  </w:num>
  <w:num w:numId="44">
    <w:abstractNumId w:val="13"/>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D85"/>
    <w:rsid w:val="0000732C"/>
    <w:rsid w:val="000115FB"/>
    <w:rsid w:val="00020AEB"/>
    <w:rsid w:val="00050B22"/>
    <w:rsid w:val="00055286"/>
    <w:rsid w:val="00055BE5"/>
    <w:rsid w:val="00072ECA"/>
    <w:rsid w:val="00075CB4"/>
    <w:rsid w:val="00076D28"/>
    <w:rsid w:val="00082745"/>
    <w:rsid w:val="000A3F23"/>
    <w:rsid w:val="000E7EBB"/>
    <w:rsid w:val="00117ED8"/>
    <w:rsid w:val="001553DB"/>
    <w:rsid w:val="001745C0"/>
    <w:rsid w:val="001C3B00"/>
    <w:rsid w:val="001E7F68"/>
    <w:rsid w:val="001F6428"/>
    <w:rsid w:val="002070A7"/>
    <w:rsid w:val="0022297E"/>
    <w:rsid w:val="002367C5"/>
    <w:rsid w:val="00286117"/>
    <w:rsid w:val="0028701C"/>
    <w:rsid w:val="002A72C3"/>
    <w:rsid w:val="002C6D75"/>
    <w:rsid w:val="00302AC7"/>
    <w:rsid w:val="00304CA4"/>
    <w:rsid w:val="00333869"/>
    <w:rsid w:val="003A40C2"/>
    <w:rsid w:val="003C4510"/>
    <w:rsid w:val="003D5C57"/>
    <w:rsid w:val="003E5F4D"/>
    <w:rsid w:val="003E6A45"/>
    <w:rsid w:val="003F05E5"/>
    <w:rsid w:val="00410C29"/>
    <w:rsid w:val="004271B8"/>
    <w:rsid w:val="0045717A"/>
    <w:rsid w:val="00463232"/>
    <w:rsid w:val="004A1ED5"/>
    <w:rsid w:val="00500064"/>
    <w:rsid w:val="00517FFB"/>
    <w:rsid w:val="005317D4"/>
    <w:rsid w:val="00542DAB"/>
    <w:rsid w:val="00561C6D"/>
    <w:rsid w:val="00565EE6"/>
    <w:rsid w:val="005669CA"/>
    <w:rsid w:val="00567841"/>
    <w:rsid w:val="00572059"/>
    <w:rsid w:val="005747D0"/>
    <w:rsid w:val="005B034C"/>
    <w:rsid w:val="005B067B"/>
    <w:rsid w:val="005C5D85"/>
    <w:rsid w:val="005D03E4"/>
    <w:rsid w:val="005E0DD0"/>
    <w:rsid w:val="005F77CA"/>
    <w:rsid w:val="006259E2"/>
    <w:rsid w:val="00654B67"/>
    <w:rsid w:val="00664C15"/>
    <w:rsid w:val="0067478F"/>
    <w:rsid w:val="006C4312"/>
    <w:rsid w:val="006D6397"/>
    <w:rsid w:val="0070455E"/>
    <w:rsid w:val="00713FB9"/>
    <w:rsid w:val="00720E81"/>
    <w:rsid w:val="00763E41"/>
    <w:rsid w:val="00766034"/>
    <w:rsid w:val="00797FF8"/>
    <w:rsid w:val="007B0871"/>
    <w:rsid w:val="007C26DA"/>
    <w:rsid w:val="007C5C87"/>
    <w:rsid w:val="007E13B2"/>
    <w:rsid w:val="007F7885"/>
    <w:rsid w:val="00804008"/>
    <w:rsid w:val="00804473"/>
    <w:rsid w:val="008629BF"/>
    <w:rsid w:val="008703D6"/>
    <w:rsid w:val="008762C2"/>
    <w:rsid w:val="0089664F"/>
    <w:rsid w:val="00902097"/>
    <w:rsid w:val="00987150"/>
    <w:rsid w:val="009A2B19"/>
    <w:rsid w:val="009E4E42"/>
    <w:rsid w:val="009F7E97"/>
    <w:rsid w:val="00A925E0"/>
    <w:rsid w:val="00A93BA6"/>
    <w:rsid w:val="00AE18D2"/>
    <w:rsid w:val="00AF1848"/>
    <w:rsid w:val="00B80810"/>
    <w:rsid w:val="00B82285"/>
    <w:rsid w:val="00BA175C"/>
    <w:rsid w:val="00BA777F"/>
    <w:rsid w:val="00BC3863"/>
    <w:rsid w:val="00BD0AD3"/>
    <w:rsid w:val="00BF5A00"/>
    <w:rsid w:val="00C14CE1"/>
    <w:rsid w:val="00C4508F"/>
    <w:rsid w:val="00C66C47"/>
    <w:rsid w:val="00C9013C"/>
    <w:rsid w:val="00CC08E3"/>
    <w:rsid w:val="00CC6849"/>
    <w:rsid w:val="00CC74E9"/>
    <w:rsid w:val="00CD52A6"/>
    <w:rsid w:val="00D01F0C"/>
    <w:rsid w:val="00D065A3"/>
    <w:rsid w:val="00D24A7A"/>
    <w:rsid w:val="00D772BA"/>
    <w:rsid w:val="00D94868"/>
    <w:rsid w:val="00DD2E89"/>
    <w:rsid w:val="00DE0CDA"/>
    <w:rsid w:val="00DF45E0"/>
    <w:rsid w:val="00E72573"/>
    <w:rsid w:val="00E83526"/>
    <w:rsid w:val="00EC59BA"/>
    <w:rsid w:val="00F20588"/>
    <w:rsid w:val="00F94960"/>
    <w:rsid w:val="00FF3EFE"/>
    <w:rsid w:val="00FF4F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C96BA"/>
  <w15:docId w15:val="{FA92D81F-1E9D-40BE-9BE6-52ECA05F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3B2"/>
  </w:style>
  <w:style w:type="paragraph" w:styleId="Footer">
    <w:name w:val="footer"/>
    <w:basedOn w:val="Normal"/>
    <w:link w:val="FooterChar"/>
    <w:uiPriority w:val="99"/>
    <w:unhideWhenUsed/>
    <w:rsid w:val="007E1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3B2"/>
  </w:style>
  <w:style w:type="character" w:styleId="PageNumber">
    <w:name w:val="page number"/>
    <w:basedOn w:val="DefaultParagraphFont"/>
    <w:rsid w:val="007E13B2"/>
  </w:style>
  <w:style w:type="table" w:customStyle="1" w:styleId="Style3">
    <w:name w:val="Style3"/>
    <w:basedOn w:val="TableNormal"/>
    <w:uiPriority w:val="99"/>
    <w:qFormat/>
    <w:rsid w:val="007E13B2"/>
    <w:pPr>
      <w:spacing w:after="0" w:line="240" w:lineRule="auto"/>
    </w:pPr>
    <w:tblPr/>
    <w:tcPr>
      <w:shd w:val="clear" w:color="auto" w:fill="E2EFD9" w:themeFill="accent6" w:themeFillTint="33"/>
    </w:tcPr>
  </w:style>
  <w:style w:type="table" w:styleId="TableGrid">
    <w:name w:val="Table Grid"/>
    <w:basedOn w:val="TableNormal"/>
    <w:uiPriority w:val="39"/>
    <w:rsid w:val="00664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4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C15"/>
    <w:rPr>
      <w:rFonts w:ascii="Tahoma" w:hAnsi="Tahoma" w:cs="Tahoma"/>
      <w:sz w:val="16"/>
      <w:szCs w:val="16"/>
    </w:rPr>
  </w:style>
  <w:style w:type="paragraph" w:styleId="ListParagraph">
    <w:name w:val="List Paragraph"/>
    <w:basedOn w:val="Normal"/>
    <w:uiPriority w:val="34"/>
    <w:qFormat/>
    <w:rsid w:val="00664C15"/>
    <w:pPr>
      <w:ind w:left="720"/>
      <w:contextualSpacing/>
    </w:pPr>
  </w:style>
  <w:style w:type="paragraph" w:styleId="Title">
    <w:name w:val="Title"/>
    <w:basedOn w:val="Normal"/>
    <w:next w:val="Normal"/>
    <w:link w:val="TitleChar"/>
    <w:uiPriority w:val="10"/>
    <w:qFormat/>
    <w:rsid w:val="00565EE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ja-JP"/>
    </w:rPr>
  </w:style>
  <w:style w:type="character" w:customStyle="1" w:styleId="TitleChar">
    <w:name w:val="Title Char"/>
    <w:basedOn w:val="DefaultParagraphFont"/>
    <w:link w:val="Title"/>
    <w:uiPriority w:val="10"/>
    <w:rsid w:val="00565EE6"/>
    <w:rPr>
      <w:rFonts w:asciiTheme="majorHAnsi" w:eastAsiaTheme="majorEastAsia" w:hAnsiTheme="majorHAnsi" w:cstheme="majorBidi"/>
      <w:color w:val="323E4F" w:themeColor="text2" w:themeShade="BF"/>
      <w:spacing w:val="5"/>
      <w:kern w:val="28"/>
      <w:sz w:val="52"/>
      <w:szCs w:val="52"/>
      <w:lang w:eastAsia="ja-JP"/>
    </w:rPr>
  </w:style>
  <w:style w:type="paragraph" w:styleId="Subtitle">
    <w:name w:val="Subtitle"/>
    <w:basedOn w:val="Normal"/>
    <w:next w:val="Normal"/>
    <w:link w:val="SubtitleChar"/>
    <w:uiPriority w:val="11"/>
    <w:qFormat/>
    <w:rsid w:val="00565EE6"/>
    <w:pPr>
      <w:numPr>
        <w:ilvl w:val="1"/>
      </w:numPr>
      <w:spacing w:after="200" w:line="276" w:lineRule="auto"/>
    </w:pPr>
    <w:rPr>
      <w:rFonts w:asciiTheme="majorHAnsi" w:eastAsiaTheme="majorEastAsia" w:hAnsiTheme="majorHAnsi" w:cstheme="majorBidi"/>
      <w:i/>
      <w:iCs/>
      <w:color w:val="4472C4" w:themeColor="accent1"/>
      <w:spacing w:val="15"/>
      <w:sz w:val="24"/>
      <w:szCs w:val="24"/>
      <w:lang w:eastAsia="ja-JP"/>
    </w:rPr>
  </w:style>
  <w:style w:type="character" w:customStyle="1" w:styleId="SubtitleChar">
    <w:name w:val="Subtitle Char"/>
    <w:basedOn w:val="DefaultParagraphFont"/>
    <w:link w:val="Subtitle"/>
    <w:uiPriority w:val="11"/>
    <w:rsid w:val="00565EE6"/>
    <w:rPr>
      <w:rFonts w:asciiTheme="majorHAnsi" w:eastAsiaTheme="majorEastAsia" w:hAnsiTheme="majorHAnsi" w:cstheme="majorBidi"/>
      <w:i/>
      <w:iCs/>
      <w:color w:val="4472C4" w:themeColor="accent1"/>
      <w:spacing w:val="15"/>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35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Document Number: IU.RC.IN.003E,    Issue Date: 18/01/2018,    Version:00,    Total Pages: 27</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MANUAL OF ISHIK UNIVERSITY COMMITTEES</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OF ISHIK UNIVERSITY COMMITTEES</dc:title>
  <dc:subject>For the Academic Year 2017-2018</dc:subject>
  <dc:creator>Rasha Alkabbanie</dc:creator>
  <cp:keywords/>
  <dc:description/>
  <cp:lastModifiedBy>Razhan Shahab</cp:lastModifiedBy>
  <cp:revision>2</cp:revision>
  <cp:lastPrinted>2018-01-18T08:10:00Z</cp:lastPrinted>
  <dcterms:created xsi:type="dcterms:W3CDTF">2021-01-21T13:31:00Z</dcterms:created>
  <dcterms:modified xsi:type="dcterms:W3CDTF">2021-01-21T13:31:00Z</dcterms:modified>
</cp:coreProperties>
</file>